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BE5" w:rsidRDefault="00B63BE5" w:rsidP="00B63BE5">
      <w:pPr>
        <w:autoSpaceDE w:val="0"/>
        <w:autoSpaceDN w:val="0"/>
        <w:adjustRightInd w:val="0"/>
        <w:jc w:val="center"/>
        <w:rPr>
          <w:rFonts w:ascii="Helvetica-Bold" w:hAnsi="Helvetica-Bold" w:cs="Helvetica-Bold"/>
          <w:b/>
          <w:bCs/>
          <w:sz w:val="48"/>
          <w:szCs w:val="48"/>
          <w:lang w:eastAsia="en-GB"/>
        </w:rPr>
      </w:pPr>
    </w:p>
    <w:p w:rsidR="00B63BE5" w:rsidRDefault="00B63BE5" w:rsidP="00B63BE5">
      <w:pPr>
        <w:autoSpaceDE w:val="0"/>
        <w:autoSpaceDN w:val="0"/>
        <w:adjustRightInd w:val="0"/>
        <w:jc w:val="center"/>
        <w:rPr>
          <w:rFonts w:ascii="Helvetica-Bold" w:hAnsi="Helvetica-Bold" w:cs="Helvetica-Bold"/>
          <w:b/>
          <w:bCs/>
          <w:sz w:val="48"/>
          <w:szCs w:val="48"/>
          <w:lang w:eastAsia="en-GB"/>
        </w:rPr>
      </w:pPr>
    </w:p>
    <w:p w:rsidR="00B63BE5" w:rsidRDefault="00B63BE5" w:rsidP="00B63BE5">
      <w:pPr>
        <w:autoSpaceDE w:val="0"/>
        <w:autoSpaceDN w:val="0"/>
        <w:adjustRightInd w:val="0"/>
        <w:jc w:val="center"/>
        <w:rPr>
          <w:rFonts w:ascii="Helvetica-Bold" w:hAnsi="Helvetica-Bold" w:cs="Helvetica-Bold"/>
          <w:b/>
          <w:bCs/>
          <w:sz w:val="48"/>
          <w:szCs w:val="48"/>
          <w:lang w:eastAsia="en-GB"/>
        </w:rPr>
      </w:pPr>
    </w:p>
    <w:p w:rsidR="00B63BE5" w:rsidRDefault="00B63BE5" w:rsidP="00B63BE5">
      <w:pPr>
        <w:autoSpaceDE w:val="0"/>
        <w:autoSpaceDN w:val="0"/>
        <w:adjustRightInd w:val="0"/>
        <w:jc w:val="center"/>
        <w:rPr>
          <w:rFonts w:ascii="Helvetica-Bold" w:hAnsi="Helvetica-Bold" w:cs="Helvetica-Bold"/>
          <w:b/>
          <w:bCs/>
          <w:sz w:val="48"/>
          <w:szCs w:val="48"/>
          <w:lang w:eastAsia="en-GB"/>
        </w:rPr>
      </w:pPr>
      <w:r>
        <w:rPr>
          <w:rFonts w:ascii="Helvetica-Bold" w:hAnsi="Helvetica-Bold" w:cs="Helvetica-Bold"/>
          <w:b/>
          <w:bCs/>
          <w:sz w:val="48"/>
          <w:szCs w:val="48"/>
          <w:lang w:eastAsia="en-GB"/>
        </w:rPr>
        <w:t>Department for Education Green Paper:</w:t>
      </w:r>
    </w:p>
    <w:p w:rsidR="00B63BE5" w:rsidRDefault="00B63BE5" w:rsidP="00B63BE5">
      <w:pPr>
        <w:autoSpaceDE w:val="0"/>
        <w:autoSpaceDN w:val="0"/>
        <w:adjustRightInd w:val="0"/>
        <w:jc w:val="center"/>
        <w:rPr>
          <w:rFonts w:ascii="Helvetica-Bold" w:hAnsi="Helvetica-Bold" w:cs="Helvetica-Bold"/>
          <w:b/>
          <w:bCs/>
          <w:sz w:val="48"/>
          <w:szCs w:val="48"/>
          <w:lang w:eastAsia="en-GB"/>
        </w:rPr>
      </w:pPr>
      <w:r>
        <w:rPr>
          <w:rFonts w:ascii="Helvetica-Bold" w:hAnsi="Helvetica-Bold" w:cs="Helvetica-Bold"/>
          <w:b/>
          <w:bCs/>
          <w:sz w:val="48"/>
          <w:szCs w:val="48"/>
          <w:lang w:eastAsia="en-GB"/>
        </w:rPr>
        <w:t>Children and Young People with</w:t>
      </w:r>
    </w:p>
    <w:p w:rsidR="00B63BE5" w:rsidRDefault="00B63BE5" w:rsidP="00B63BE5">
      <w:pPr>
        <w:autoSpaceDE w:val="0"/>
        <w:autoSpaceDN w:val="0"/>
        <w:adjustRightInd w:val="0"/>
        <w:jc w:val="center"/>
        <w:rPr>
          <w:rFonts w:ascii="Helvetica-Bold" w:hAnsi="Helvetica-Bold" w:cs="Helvetica-Bold"/>
          <w:b/>
          <w:bCs/>
          <w:sz w:val="48"/>
          <w:szCs w:val="48"/>
          <w:lang w:eastAsia="en-GB"/>
        </w:rPr>
      </w:pPr>
      <w:r>
        <w:rPr>
          <w:rFonts w:ascii="Helvetica-Bold" w:hAnsi="Helvetica-Bold" w:cs="Helvetica-Bold"/>
          <w:b/>
          <w:bCs/>
          <w:sz w:val="48"/>
          <w:szCs w:val="48"/>
          <w:lang w:eastAsia="en-GB"/>
        </w:rPr>
        <w:t>Special Educational Needs and Disabilities –</w:t>
      </w:r>
    </w:p>
    <w:p w:rsidR="00B63BE5" w:rsidRDefault="00B63BE5" w:rsidP="00B63BE5">
      <w:pPr>
        <w:autoSpaceDE w:val="0"/>
        <w:autoSpaceDN w:val="0"/>
        <w:adjustRightInd w:val="0"/>
        <w:jc w:val="center"/>
        <w:rPr>
          <w:rFonts w:ascii="Helvetica-Bold" w:hAnsi="Helvetica-Bold" w:cs="Helvetica-Bold"/>
          <w:b/>
          <w:bCs/>
          <w:sz w:val="48"/>
          <w:szCs w:val="48"/>
          <w:lang w:eastAsia="en-GB"/>
        </w:rPr>
      </w:pPr>
      <w:r>
        <w:rPr>
          <w:rFonts w:ascii="Helvetica-Bold" w:hAnsi="Helvetica-Bold" w:cs="Helvetica-Bold"/>
          <w:b/>
          <w:bCs/>
          <w:sz w:val="48"/>
          <w:szCs w:val="48"/>
          <w:lang w:eastAsia="en-GB"/>
        </w:rPr>
        <w:t>Call for Views</w:t>
      </w:r>
    </w:p>
    <w:p w:rsidR="00B63BE5" w:rsidRDefault="00B63BE5" w:rsidP="00B63BE5">
      <w:pPr>
        <w:autoSpaceDE w:val="0"/>
        <w:autoSpaceDN w:val="0"/>
        <w:adjustRightInd w:val="0"/>
        <w:jc w:val="center"/>
        <w:rPr>
          <w:rFonts w:ascii="Helvetica-Bold" w:hAnsi="Helvetica-Bold" w:cs="Helvetica-Bold"/>
          <w:b/>
          <w:bCs/>
          <w:sz w:val="48"/>
          <w:szCs w:val="48"/>
          <w:lang w:eastAsia="en-GB"/>
        </w:rPr>
      </w:pPr>
    </w:p>
    <w:p w:rsidR="00B63BE5" w:rsidRDefault="00B63BE5" w:rsidP="00B63BE5">
      <w:pPr>
        <w:autoSpaceDE w:val="0"/>
        <w:autoSpaceDN w:val="0"/>
        <w:adjustRightInd w:val="0"/>
        <w:jc w:val="center"/>
        <w:rPr>
          <w:rFonts w:ascii="Helvetica-Bold" w:hAnsi="Helvetica-Bold" w:cs="Helvetica-Bold"/>
          <w:b/>
          <w:bCs/>
          <w:sz w:val="48"/>
          <w:szCs w:val="48"/>
          <w:lang w:eastAsia="en-GB"/>
        </w:rPr>
      </w:pPr>
    </w:p>
    <w:p w:rsidR="00B63BE5" w:rsidRDefault="00B63BE5" w:rsidP="00B63BE5">
      <w:pPr>
        <w:autoSpaceDE w:val="0"/>
        <w:autoSpaceDN w:val="0"/>
        <w:adjustRightInd w:val="0"/>
        <w:jc w:val="center"/>
        <w:rPr>
          <w:rFonts w:ascii="Helvetica-Bold" w:hAnsi="Helvetica-Bold" w:cs="Helvetica-Bold"/>
          <w:b/>
          <w:bCs/>
          <w:sz w:val="48"/>
          <w:szCs w:val="48"/>
          <w:lang w:eastAsia="en-GB"/>
        </w:rPr>
      </w:pPr>
      <w:r>
        <w:rPr>
          <w:rFonts w:ascii="Helvetica-Bold" w:hAnsi="Helvetica-Bold" w:cs="Helvetica-Bold"/>
          <w:b/>
          <w:bCs/>
          <w:sz w:val="48"/>
          <w:szCs w:val="48"/>
          <w:lang w:eastAsia="en-GB"/>
        </w:rPr>
        <w:t>A response by the National Sensory Impairment Partnership</w:t>
      </w:r>
    </w:p>
    <w:p w:rsidR="00B63BE5" w:rsidRDefault="00B63BE5" w:rsidP="00B63BE5">
      <w:pPr>
        <w:autoSpaceDE w:val="0"/>
        <w:autoSpaceDN w:val="0"/>
        <w:adjustRightInd w:val="0"/>
        <w:jc w:val="center"/>
        <w:rPr>
          <w:rFonts w:ascii="Helvetica-Bold" w:hAnsi="Helvetica-Bold" w:cs="Helvetica-Bold"/>
          <w:b/>
          <w:bCs/>
          <w:sz w:val="48"/>
          <w:szCs w:val="48"/>
          <w:lang w:eastAsia="en-GB"/>
        </w:rPr>
      </w:pPr>
      <w:r>
        <w:rPr>
          <w:rFonts w:ascii="Helvetica-Bold" w:hAnsi="Helvetica-Bold" w:cs="Helvetica-Bold"/>
          <w:b/>
          <w:bCs/>
          <w:sz w:val="48"/>
          <w:szCs w:val="48"/>
          <w:lang w:eastAsia="en-GB"/>
        </w:rPr>
        <w:t>(NatSIP)</w:t>
      </w:r>
    </w:p>
    <w:p w:rsidR="00B63BE5" w:rsidRDefault="00B63BE5" w:rsidP="00B63BE5">
      <w:pPr>
        <w:autoSpaceDE w:val="0"/>
        <w:autoSpaceDN w:val="0"/>
        <w:adjustRightInd w:val="0"/>
        <w:jc w:val="center"/>
        <w:rPr>
          <w:rFonts w:ascii="Helvetica-Bold" w:hAnsi="Helvetica-Bold" w:cs="Helvetica-Bold"/>
          <w:b/>
          <w:bCs/>
          <w:sz w:val="48"/>
          <w:szCs w:val="48"/>
          <w:lang w:eastAsia="en-GB"/>
        </w:rPr>
      </w:pPr>
    </w:p>
    <w:p w:rsidR="00B63BE5" w:rsidRDefault="00B63BE5" w:rsidP="00B63BE5">
      <w:pPr>
        <w:autoSpaceDE w:val="0"/>
        <w:autoSpaceDN w:val="0"/>
        <w:adjustRightInd w:val="0"/>
        <w:jc w:val="center"/>
        <w:rPr>
          <w:rFonts w:ascii="Helvetica-Bold" w:hAnsi="Helvetica-Bold" w:cs="Helvetica-Bold"/>
          <w:b/>
          <w:bCs/>
          <w:sz w:val="48"/>
          <w:szCs w:val="48"/>
          <w:lang w:eastAsia="en-GB"/>
        </w:rPr>
      </w:pPr>
    </w:p>
    <w:p w:rsidR="00B63BE5" w:rsidRDefault="00B63BE5" w:rsidP="00B63BE5">
      <w:pPr>
        <w:autoSpaceDE w:val="0"/>
        <w:autoSpaceDN w:val="0"/>
        <w:adjustRightInd w:val="0"/>
        <w:jc w:val="center"/>
        <w:rPr>
          <w:rFonts w:ascii="Helvetica-Bold" w:hAnsi="Helvetica-Bold" w:cs="Helvetica-Bold"/>
          <w:b/>
          <w:bCs/>
          <w:sz w:val="48"/>
          <w:szCs w:val="48"/>
          <w:lang w:eastAsia="en-GB"/>
        </w:rPr>
      </w:pPr>
    </w:p>
    <w:p w:rsidR="00B63BE5" w:rsidRDefault="00B63BE5" w:rsidP="00B63BE5">
      <w:pPr>
        <w:autoSpaceDE w:val="0"/>
        <w:autoSpaceDN w:val="0"/>
        <w:adjustRightInd w:val="0"/>
        <w:jc w:val="center"/>
        <w:rPr>
          <w:rFonts w:ascii="Helvetica-Bold" w:hAnsi="Helvetica-Bold" w:cs="Helvetica-Bold"/>
          <w:b/>
          <w:bCs/>
          <w:sz w:val="48"/>
          <w:szCs w:val="48"/>
          <w:lang w:eastAsia="en-GB"/>
        </w:rPr>
      </w:pPr>
    </w:p>
    <w:p w:rsidR="00B63BE5" w:rsidRDefault="00B63BE5" w:rsidP="00B63BE5">
      <w:pPr>
        <w:autoSpaceDE w:val="0"/>
        <w:autoSpaceDN w:val="0"/>
        <w:adjustRightInd w:val="0"/>
        <w:jc w:val="center"/>
        <w:rPr>
          <w:rFonts w:ascii="Helvetica-Bold" w:hAnsi="Helvetica-Bold" w:cs="Helvetica-Bold"/>
          <w:b/>
          <w:bCs/>
          <w:sz w:val="48"/>
          <w:szCs w:val="48"/>
          <w:lang w:eastAsia="en-GB"/>
        </w:rPr>
      </w:pPr>
    </w:p>
    <w:p w:rsidR="000E6761" w:rsidRPr="00525508" w:rsidRDefault="00B63BE5" w:rsidP="00B63BE5">
      <w:pPr>
        <w:jc w:val="center"/>
        <w:rPr>
          <w:rFonts w:ascii="Arial" w:hAnsi="Arial" w:cs="Arial"/>
          <w:b/>
          <w:bCs/>
          <w:color w:val="76923C"/>
        </w:rPr>
      </w:pPr>
      <w:r>
        <w:rPr>
          <w:rFonts w:ascii="Helvetica-Bold" w:hAnsi="Helvetica-Bold" w:cs="Helvetica-Bold"/>
          <w:b/>
          <w:bCs/>
          <w:sz w:val="48"/>
          <w:szCs w:val="48"/>
          <w:lang w:eastAsia="en-GB"/>
        </w:rPr>
        <w:t>October 2010</w:t>
      </w:r>
    </w:p>
    <w:p w:rsidR="00B63BE5" w:rsidRDefault="00B63BE5">
      <w:pPr>
        <w:rPr>
          <w:rFonts w:ascii="Arial" w:hAnsi="Arial" w:cs="Arial"/>
          <w:b/>
          <w:bCs/>
        </w:rPr>
      </w:pPr>
      <w:r>
        <w:rPr>
          <w:rFonts w:ascii="Arial" w:hAnsi="Arial" w:cs="Arial"/>
          <w:b/>
          <w:bCs/>
        </w:rPr>
        <w:br w:type="page"/>
      </w:r>
    </w:p>
    <w:p w:rsidR="000E6761" w:rsidRDefault="000E6761">
      <w:pPr>
        <w:rPr>
          <w:rFonts w:ascii="Arial" w:hAnsi="Arial" w:cs="Arial"/>
          <w:b/>
          <w:bCs/>
        </w:rPr>
      </w:pPr>
    </w:p>
    <w:p w:rsidR="000E6761" w:rsidRPr="00E57B45" w:rsidRDefault="000E6761">
      <w:pPr>
        <w:rPr>
          <w:rFonts w:ascii="Arial" w:hAnsi="Arial" w:cs="Arial"/>
        </w:rPr>
      </w:pPr>
    </w:p>
    <w:p w:rsidR="000E6761" w:rsidRPr="00A27256" w:rsidRDefault="000E6761" w:rsidP="00A27256">
      <w:pPr>
        <w:pStyle w:val="NormalWeb"/>
        <w:spacing w:line="288" w:lineRule="auto"/>
        <w:jc w:val="both"/>
        <w:textAlignment w:val="top"/>
        <w:rPr>
          <w:rFonts w:ascii="Arial" w:hAnsi="Arial" w:cs="Arial"/>
        </w:rPr>
      </w:pPr>
      <w:r w:rsidRPr="00A27256">
        <w:rPr>
          <w:rFonts w:ascii="Arial" w:hAnsi="Arial" w:cs="Arial"/>
        </w:rPr>
        <w:t xml:space="preserve">The purpose of </w:t>
      </w:r>
      <w:r w:rsidR="00B63BE5">
        <w:rPr>
          <w:rFonts w:ascii="Arial" w:hAnsi="Arial" w:cs="Arial"/>
        </w:rPr>
        <w:t>the National Sensory Impairment Partnership (</w:t>
      </w:r>
      <w:r w:rsidRPr="00A27256">
        <w:rPr>
          <w:rFonts w:ascii="Arial" w:hAnsi="Arial" w:cs="Arial"/>
        </w:rPr>
        <w:t>NatSIP</w:t>
      </w:r>
      <w:r w:rsidR="00B63BE5">
        <w:rPr>
          <w:rFonts w:ascii="Arial" w:hAnsi="Arial" w:cs="Arial"/>
        </w:rPr>
        <w:t>)</w:t>
      </w:r>
      <w:r w:rsidRPr="00A27256">
        <w:rPr>
          <w:rFonts w:ascii="Arial" w:hAnsi="Arial" w:cs="Arial"/>
        </w:rPr>
        <w:t xml:space="preserve"> is to improve outcomes for </w:t>
      </w:r>
      <w:r>
        <w:rPr>
          <w:rFonts w:ascii="Arial" w:hAnsi="Arial" w:cs="Arial"/>
        </w:rPr>
        <w:t>children and young people with sensory i</w:t>
      </w:r>
      <w:r w:rsidRPr="00A27256">
        <w:rPr>
          <w:rFonts w:ascii="Arial" w:hAnsi="Arial" w:cs="Arial"/>
        </w:rPr>
        <w:t>mpairment, narrowing gaps with their peers, through joint working in services for these children.</w:t>
      </w:r>
    </w:p>
    <w:p w:rsidR="000E6761" w:rsidRPr="00A27256" w:rsidRDefault="000E6761" w:rsidP="00A27256">
      <w:pPr>
        <w:pStyle w:val="NormalWeb"/>
        <w:spacing w:line="288" w:lineRule="auto"/>
        <w:jc w:val="both"/>
        <w:textAlignment w:val="top"/>
        <w:rPr>
          <w:rFonts w:ascii="Arial" w:hAnsi="Arial" w:cs="Arial"/>
        </w:rPr>
      </w:pPr>
      <w:r w:rsidRPr="00A27256">
        <w:rPr>
          <w:rFonts w:ascii="Arial" w:hAnsi="Arial" w:cs="Arial"/>
        </w:rPr>
        <w:t>The new national sensory impaired partnership (NatSIP) was funded by the Department of Children, Schools and Families (DCSF) and other organisations from 2009 to April 2010 and continues with funding from partner organisations.</w:t>
      </w:r>
    </w:p>
    <w:p w:rsidR="000E6761" w:rsidRDefault="000E6761" w:rsidP="00A27256">
      <w:pPr>
        <w:pStyle w:val="NormalWeb"/>
        <w:spacing w:line="288" w:lineRule="auto"/>
        <w:jc w:val="both"/>
        <w:textAlignment w:val="top"/>
        <w:rPr>
          <w:rFonts w:ascii="Arial" w:hAnsi="Arial" w:cs="Arial"/>
        </w:rPr>
      </w:pPr>
      <w:r w:rsidRPr="00A27256">
        <w:rPr>
          <w:rFonts w:ascii="Arial" w:hAnsi="Arial" w:cs="Arial"/>
        </w:rPr>
        <w:t xml:space="preserve">Members of NatSIP </w:t>
      </w:r>
      <w:r>
        <w:rPr>
          <w:rFonts w:ascii="Arial" w:hAnsi="Arial" w:cs="Arial"/>
        </w:rPr>
        <w:t>include: local authorities, s</w:t>
      </w:r>
      <w:r w:rsidRPr="00A27256">
        <w:rPr>
          <w:rFonts w:ascii="Arial" w:hAnsi="Arial" w:cs="Arial"/>
        </w:rPr>
        <w:t>chools</w:t>
      </w:r>
      <w:r>
        <w:rPr>
          <w:rFonts w:ascii="Arial" w:hAnsi="Arial" w:cs="Arial"/>
        </w:rPr>
        <w:t>, p</w:t>
      </w:r>
      <w:r w:rsidRPr="00A27256">
        <w:rPr>
          <w:rFonts w:ascii="Arial" w:hAnsi="Arial" w:cs="Arial"/>
        </w:rPr>
        <w:t>rofession</w:t>
      </w:r>
      <w:r>
        <w:rPr>
          <w:rFonts w:ascii="Arial" w:hAnsi="Arial" w:cs="Arial"/>
        </w:rPr>
        <w:t>al a</w:t>
      </w:r>
      <w:r w:rsidRPr="00A27256">
        <w:rPr>
          <w:rFonts w:ascii="Arial" w:hAnsi="Arial" w:cs="Arial"/>
        </w:rPr>
        <w:t>ssociations and voluntary organisations supporting children and young people with sensory impairment</w:t>
      </w:r>
    </w:p>
    <w:p w:rsidR="000E6761" w:rsidRPr="00A27256" w:rsidRDefault="000E6761" w:rsidP="00A27256">
      <w:pPr>
        <w:pStyle w:val="NormalWeb"/>
        <w:spacing w:line="288" w:lineRule="auto"/>
        <w:jc w:val="both"/>
        <w:textAlignment w:val="top"/>
        <w:rPr>
          <w:rFonts w:ascii="Arial" w:hAnsi="Arial" w:cs="Arial"/>
        </w:rPr>
      </w:pPr>
      <w:r>
        <w:rPr>
          <w:rFonts w:ascii="Arial" w:hAnsi="Arial" w:cs="Arial"/>
        </w:rPr>
        <w:t>The views expressed in this response will not be the same as the response from individual members of NatSIP but it represents a collective view where there are areas of common agreement</w:t>
      </w:r>
    </w:p>
    <w:p w:rsidR="000E6761" w:rsidRDefault="000E6761">
      <w:pPr>
        <w:pStyle w:val="BodyText"/>
        <w:rPr>
          <w:rFonts w:ascii="Arial" w:hAnsi="Arial" w:cs="Arial"/>
          <w:b w:val="0"/>
          <w:bCs w:val="0"/>
        </w:rPr>
      </w:pPr>
      <w:r w:rsidRPr="0031481E">
        <w:rPr>
          <w:rFonts w:ascii="Arial" w:hAnsi="Arial" w:cs="Arial"/>
          <w:b w:val="0"/>
          <w:bCs w:val="0"/>
        </w:rPr>
        <w:t>Contact</w:t>
      </w:r>
      <w:r>
        <w:rPr>
          <w:rFonts w:ascii="Arial" w:hAnsi="Arial" w:cs="Arial"/>
          <w:b w:val="0"/>
          <w:bCs w:val="0"/>
        </w:rPr>
        <w:t>s for the Green Paper</w:t>
      </w:r>
      <w:r w:rsidRPr="0031481E">
        <w:rPr>
          <w:rFonts w:ascii="Arial" w:hAnsi="Arial" w:cs="Arial"/>
          <w:b w:val="0"/>
          <w:bCs w:val="0"/>
        </w:rPr>
        <w:t xml:space="preserve">: </w:t>
      </w:r>
      <w:r>
        <w:rPr>
          <w:rFonts w:ascii="Arial" w:hAnsi="Arial" w:cs="Arial"/>
          <w:b w:val="0"/>
          <w:bCs w:val="0"/>
        </w:rPr>
        <w:t xml:space="preserve">Brian Gale (Chair of Policy and National Agenda Group). </w:t>
      </w:r>
      <w:hyperlink r:id="rId7" w:history="1">
        <w:r w:rsidRPr="003C7761">
          <w:rPr>
            <w:rStyle w:val="Hyperlink"/>
            <w:rFonts w:ascii="Arial" w:hAnsi="Arial" w:cs="Arial"/>
            <w:b w:val="0"/>
            <w:bCs w:val="0"/>
          </w:rPr>
          <w:t>Brian.Gale@ndcs.org.uk</w:t>
        </w:r>
      </w:hyperlink>
      <w:r>
        <w:rPr>
          <w:rFonts w:ascii="Arial" w:hAnsi="Arial" w:cs="Arial"/>
          <w:b w:val="0"/>
          <w:bCs w:val="0"/>
        </w:rPr>
        <w:t xml:space="preserve"> Tel 0207 014 1109</w:t>
      </w:r>
    </w:p>
    <w:p w:rsidR="000E6761" w:rsidRDefault="000E6761">
      <w:pPr>
        <w:pStyle w:val="BodyText"/>
        <w:rPr>
          <w:rFonts w:ascii="Arial" w:hAnsi="Arial" w:cs="Arial"/>
          <w:b w:val="0"/>
          <w:bCs w:val="0"/>
        </w:rPr>
      </w:pPr>
    </w:p>
    <w:p w:rsidR="000E6761" w:rsidRDefault="000E6761">
      <w:pPr>
        <w:pStyle w:val="BodyText"/>
        <w:rPr>
          <w:rFonts w:ascii="Arial" w:hAnsi="Arial" w:cs="Arial"/>
          <w:b w:val="0"/>
          <w:bCs w:val="0"/>
        </w:rPr>
      </w:pPr>
      <w:r>
        <w:rPr>
          <w:rFonts w:ascii="Arial" w:hAnsi="Arial" w:cs="Arial"/>
          <w:b w:val="0"/>
          <w:bCs w:val="0"/>
        </w:rPr>
        <w:t xml:space="preserve">Bev Mars (Chair of NatSIP Reference Group) </w:t>
      </w:r>
      <w:hyperlink r:id="rId8" w:history="1">
        <w:r w:rsidRPr="00582D79">
          <w:rPr>
            <w:rStyle w:val="Hyperlink"/>
            <w:rFonts w:ascii="Arial" w:hAnsi="Arial" w:cs="Arial"/>
            <w:b w:val="0"/>
            <w:bCs w:val="0"/>
          </w:rPr>
          <w:t>bev.mars@sense.org.uk</w:t>
        </w:r>
      </w:hyperlink>
      <w:r w:rsidRPr="00582D79">
        <w:rPr>
          <w:rFonts w:ascii="Arial" w:hAnsi="Arial" w:cs="Arial"/>
          <w:b w:val="0"/>
          <w:bCs w:val="0"/>
        </w:rPr>
        <w:t xml:space="preserve"> Tel: </w:t>
      </w:r>
      <w:r>
        <w:rPr>
          <w:rFonts w:ascii="Arial" w:hAnsi="Arial" w:cs="Arial"/>
          <w:b w:val="0"/>
          <w:bCs w:val="0"/>
        </w:rPr>
        <w:t>07841 938697</w:t>
      </w:r>
    </w:p>
    <w:p w:rsidR="000E6761" w:rsidRDefault="000E6761">
      <w:pPr>
        <w:pStyle w:val="BodyText"/>
        <w:rPr>
          <w:rFonts w:ascii="Arial" w:hAnsi="Arial" w:cs="Arial"/>
          <w:b w:val="0"/>
          <w:bCs w:val="0"/>
        </w:rPr>
      </w:pPr>
    </w:p>
    <w:p w:rsidR="000E6761" w:rsidRDefault="000E6761">
      <w:pPr>
        <w:pStyle w:val="BodyText"/>
        <w:rPr>
          <w:rFonts w:ascii="Arial" w:hAnsi="Arial" w:cs="Arial"/>
          <w:b w:val="0"/>
          <w:bCs w:val="0"/>
        </w:rPr>
      </w:pPr>
      <w:r>
        <w:rPr>
          <w:rFonts w:ascii="Arial" w:hAnsi="Arial" w:cs="Arial"/>
          <w:b w:val="0"/>
          <w:bCs w:val="0"/>
        </w:rPr>
        <w:t xml:space="preserve">Lindsey Rousseau (NatSIP Facilitator) </w:t>
      </w:r>
      <w:hyperlink r:id="rId9" w:history="1">
        <w:r w:rsidRPr="003C7761">
          <w:rPr>
            <w:rStyle w:val="Hyperlink"/>
            <w:rFonts w:ascii="Arial" w:hAnsi="Arial" w:cs="Arial"/>
            <w:b w:val="0"/>
            <w:bCs w:val="0"/>
          </w:rPr>
          <w:t>Lindsey.Rousseau@btinternet.com</w:t>
        </w:r>
      </w:hyperlink>
    </w:p>
    <w:p w:rsidR="000E6761" w:rsidRDefault="000E6761">
      <w:pPr>
        <w:pStyle w:val="BodyText"/>
        <w:rPr>
          <w:rFonts w:ascii="Arial" w:hAnsi="Arial" w:cs="Arial"/>
          <w:b w:val="0"/>
          <w:bCs w:val="0"/>
        </w:rPr>
      </w:pPr>
      <w:r>
        <w:rPr>
          <w:rFonts w:ascii="Arial" w:hAnsi="Arial" w:cs="Arial"/>
          <w:b w:val="0"/>
          <w:bCs w:val="0"/>
        </w:rPr>
        <w:t xml:space="preserve"> </w:t>
      </w:r>
    </w:p>
    <w:p w:rsidR="000E6761" w:rsidRDefault="000E6761">
      <w:pPr>
        <w:pStyle w:val="BodyText"/>
        <w:rPr>
          <w:rFonts w:ascii="Arial" w:hAnsi="Arial" w:cs="Arial"/>
          <w:b w:val="0"/>
          <w:bCs w:val="0"/>
        </w:rPr>
      </w:pPr>
    </w:p>
    <w:p w:rsidR="000E6761" w:rsidRDefault="000E6761">
      <w:pPr>
        <w:pStyle w:val="BodyText"/>
        <w:rPr>
          <w:rFonts w:ascii="Arial" w:hAnsi="Arial" w:cs="Arial"/>
          <w:b w:val="0"/>
          <w:bCs w:val="0"/>
        </w:rPr>
      </w:pPr>
    </w:p>
    <w:p w:rsidR="000E6761" w:rsidRPr="0031481E" w:rsidRDefault="000E6761">
      <w:pPr>
        <w:pStyle w:val="BodyText"/>
        <w:rPr>
          <w:rFonts w:ascii="Arial" w:hAnsi="Arial" w:cs="Arial"/>
          <w:b w:val="0"/>
          <w:bCs w:val="0"/>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682"/>
      </w:tblGrid>
      <w:tr w:rsidR="000E6761">
        <w:tc>
          <w:tcPr>
            <w:tcW w:w="10682" w:type="dxa"/>
          </w:tcPr>
          <w:p w:rsidR="000E6761" w:rsidRPr="00924413" w:rsidRDefault="000E6761" w:rsidP="009F36FC">
            <w:pPr>
              <w:pStyle w:val="BodyText"/>
              <w:rPr>
                <w:rFonts w:ascii="Arial" w:hAnsi="Arial" w:cs="Arial"/>
              </w:rPr>
            </w:pPr>
            <w:r w:rsidRPr="00924413">
              <w:rPr>
                <w:rFonts w:ascii="Arial" w:hAnsi="Arial" w:cs="Arial"/>
              </w:rPr>
              <w:t xml:space="preserve">QUESTION 1: ARE THE SEN AND DISABILITY STATUTORY FRAMEWORKS – INCLUDING THE SEN STATEMENTING PROCESS – HELPING CHILDREN AND YOUNG PEOPLE TO GET WHAT THEY NEED? IF NOT, WHAT CHANGES COULD HELP? </w:t>
            </w:r>
          </w:p>
          <w:p w:rsidR="000E6761" w:rsidRPr="00924413" w:rsidRDefault="000E6761">
            <w:pPr>
              <w:pStyle w:val="BodyText"/>
              <w:rPr>
                <w:rFonts w:ascii="Arial" w:hAnsi="Arial" w:cs="Arial"/>
              </w:rPr>
            </w:pPr>
          </w:p>
        </w:tc>
      </w:tr>
      <w:tr w:rsidR="000E6761" w:rsidRPr="000C7644">
        <w:tc>
          <w:tcPr>
            <w:tcW w:w="10682" w:type="dxa"/>
          </w:tcPr>
          <w:p w:rsidR="000E6761" w:rsidRPr="000C7644" w:rsidRDefault="000E6761" w:rsidP="00085A7D">
            <w:pPr>
              <w:pStyle w:val="BodyText"/>
              <w:rPr>
                <w:rFonts w:ascii="Arial" w:hAnsi="Arial" w:cs="Arial"/>
                <w:color w:val="000000" w:themeColor="text1"/>
              </w:rPr>
            </w:pPr>
            <w:r w:rsidRPr="000C7644">
              <w:rPr>
                <w:rFonts w:ascii="Arial" w:hAnsi="Arial" w:cs="Arial"/>
                <w:color w:val="000000" w:themeColor="text1"/>
              </w:rPr>
              <w:t>PRIORITY 5: Streamlining assessment systems so that parents don’t feel they have to struggle with the system to get the support they need.</w:t>
            </w:r>
          </w:p>
        </w:tc>
      </w:tr>
    </w:tbl>
    <w:p w:rsidR="000E6761" w:rsidRDefault="000E6761">
      <w:pPr>
        <w:pStyle w:val="BodyText"/>
        <w:rPr>
          <w:rFonts w:ascii="Arial" w:hAnsi="Arial" w:cs="Arial"/>
        </w:rPr>
      </w:pPr>
    </w:p>
    <w:p w:rsidR="000E6761" w:rsidRDefault="000E6761">
      <w:pPr>
        <w:pStyle w:val="BodyText"/>
        <w:rPr>
          <w:rFonts w:ascii="Arial" w:hAnsi="Arial" w:cs="Arial"/>
        </w:rPr>
      </w:pPr>
    </w:p>
    <w:p w:rsidR="000E6761" w:rsidRDefault="000E6761" w:rsidP="00F469AA">
      <w:pPr>
        <w:rPr>
          <w:rFonts w:ascii="Arial" w:hAnsi="Arial" w:cs="Arial"/>
          <w:b/>
          <w:bCs/>
        </w:rPr>
      </w:pPr>
      <w:r>
        <w:rPr>
          <w:rFonts w:ascii="Arial" w:hAnsi="Arial" w:cs="Arial"/>
          <w:b/>
          <w:bCs/>
        </w:rPr>
        <w:t xml:space="preserve">1.1 </w:t>
      </w:r>
      <w:r w:rsidRPr="000D64CD">
        <w:rPr>
          <w:rFonts w:ascii="Arial" w:hAnsi="Arial" w:cs="Arial"/>
          <w:b/>
          <w:bCs/>
        </w:rPr>
        <w:t>Changes required to the existing framework</w:t>
      </w:r>
    </w:p>
    <w:p w:rsidR="000E6761" w:rsidRPr="000D64CD" w:rsidRDefault="000E6761" w:rsidP="00F469AA">
      <w:pPr>
        <w:rPr>
          <w:rFonts w:ascii="Arial" w:hAnsi="Arial" w:cs="Arial"/>
          <w:b/>
          <w:bCs/>
        </w:rPr>
      </w:pPr>
    </w:p>
    <w:p w:rsidR="000E6761" w:rsidRDefault="000E6761" w:rsidP="00F469AA">
      <w:pPr>
        <w:rPr>
          <w:rFonts w:ascii="Arial" w:hAnsi="Arial" w:cs="Arial"/>
        </w:rPr>
      </w:pPr>
      <w:r>
        <w:rPr>
          <w:rFonts w:ascii="Arial" w:hAnsi="Arial" w:cs="Arial"/>
        </w:rPr>
        <w:t>Some modifications to the existing framework are suggested by NatSIP</w:t>
      </w:r>
      <w:r w:rsidRPr="000D64CD">
        <w:rPr>
          <w:rFonts w:ascii="Arial" w:hAnsi="Arial" w:cs="Arial"/>
        </w:rPr>
        <w:t>:</w:t>
      </w:r>
    </w:p>
    <w:p w:rsidR="00FA4A61" w:rsidRPr="000D64CD" w:rsidRDefault="00FA4A61" w:rsidP="00F469AA">
      <w:pPr>
        <w:rPr>
          <w:rFonts w:ascii="Arial" w:hAnsi="Arial" w:cs="Arial"/>
        </w:rPr>
      </w:pPr>
    </w:p>
    <w:p w:rsidR="00FA4A61" w:rsidRDefault="00FA4A61" w:rsidP="00FA4A61">
      <w:pPr>
        <w:pStyle w:val="ListParagraph"/>
        <w:numPr>
          <w:ilvl w:val="0"/>
          <w:numId w:val="12"/>
        </w:numPr>
        <w:rPr>
          <w:rFonts w:ascii="Arial" w:hAnsi="Arial" w:cs="Arial"/>
          <w:color w:val="000000"/>
        </w:rPr>
      </w:pPr>
      <w:r w:rsidRPr="00FA4A61">
        <w:rPr>
          <w:rFonts w:ascii="Arial" w:hAnsi="Arial" w:cs="Arial"/>
          <w:color w:val="000000"/>
        </w:rPr>
        <w:t xml:space="preserve">There is a need to address the deficit model implicit in the current framework where support to a </w:t>
      </w:r>
      <w:r w:rsidR="000C7644">
        <w:rPr>
          <w:rFonts w:ascii="Arial" w:hAnsi="Arial" w:cs="Arial"/>
          <w:color w:val="000000"/>
        </w:rPr>
        <w:t xml:space="preserve">significant </w:t>
      </w:r>
      <w:r w:rsidRPr="00FA4A61">
        <w:rPr>
          <w:rFonts w:ascii="Arial" w:hAnsi="Arial" w:cs="Arial"/>
          <w:color w:val="000000"/>
        </w:rPr>
        <w:t xml:space="preserve">number of children </w:t>
      </w:r>
      <w:r w:rsidR="000C7644">
        <w:rPr>
          <w:rFonts w:ascii="Arial" w:hAnsi="Arial" w:cs="Arial"/>
          <w:color w:val="000000"/>
        </w:rPr>
        <w:t xml:space="preserve">with </w:t>
      </w:r>
      <w:r w:rsidRPr="00FA4A61">
        <w:rPr>
          <w:rFonts w:ascii="Arial" w:hAnsi="Arial" w:cs="Arial"/>
          <w:color w:val="000000"/>
        </w:rPr>
        <w:t xml:space="preserve">sensory impairment is only provided when it is clear that the pupil is not making progress. Children with sensory impairment are disadvantaged in accessing the curriculum irrespective of their academic abilities and level of cognitive functioning. Therefore if they are to reach their full potential they need to be supported irrespective of whether they are working above or below a “performance” threshold. </w:t>
      </w:r>
    </w:p>
    <w:p w:rsidR="00FA4A61" w:rsidRPr="00FA4A61" w:rsidRDefault="00FA4A61" w:rsidP="00FA4A61">
      <w:pPr>
        <w:pStyle w:val="ListParagraph"/>
        <w:rPr>
          <w:rFonts w:ascii="Arial" w:hAnsi="Arial" w:cs="Arial"/>
          <w:color w:val="000000"/>
        </w:rPr>
      </w:pPr>
    </w:p>
    <w:p w:rsidR="00FA4A61" w:rsidRPr="00FA4A61" w:rsidRDefault="00FA4A61" w:rsidP="00FA4A61">
      <w:pPr>
        <w:pStyle w:val="ListParagraph"/>
        <w:numPr>
          <w:ilvl w:val="0"/>
          <w:numId w:val="12"/>
        </w:numPr>
        <w:rPr>
          <w:rFonts w:ascii="Arial" w:hAnsi="Arial" w:cs="Arial"/>
          <w:color w:val="000000"/>
        </w:rPr>
      </w:pPr>
      <w:r w:rsidRPr="00FA4A61">
        <w:rPr>
          <w:rFonts w:ascii="Arial" w:hAnsi="Arial" w:cs="Arial"/>
          <w:color w:val="000000"/>
        </w:rPr>
        <w:t>L</w:t>
      </w:r>
      <w:r>
        <w:rPr>
          <w:rFonts w:ascii="Arial" w:hAnsi="Arial" w:cs="Arial"/>
          <w:color w:val="000000"/>
        </w:rPr>
        <w:t>inked to a</w:t>
      </w:r>
      <w:r w:rsidRPr="00FA4A61">
        <w:rPr>
          <w:rFonts w:ascii="Arial" w:hAnsi="Arial" w:cs="Arial"/>
          <w:color w:val="000000"/>
        </w:rPr>
        <w:t xml:space="preserve">) there is a need to put the specialist support provided at School Action plus on a much stronger statutory footing. Specialist support at School Action plus and in the early years can prevent the need for statements and higher levels of support. However their discretionary nature means that they are vulnerable to significant cuts. This will push more and more parents into seeking statements as a means of protecting the support their </w:t>
      </w:r>
      <w:r w:rsidRPr="00FA4A61">
        <w:rPr>
          <w:rFonts w:ascii="Arial" w:hAnsi="Arial" w:cs="Arial"/>
          <w:color w:val="000000"/>
        </w:rPr>
        <w:lastRenderedPageBreak/>
        <w:t>children require or seeking out of authority placements in specialist provision. This would not be an efficient use of resources</w:t>
      </w:r>
      <w:r w:rsidR="000C7644">
        <w:rPr>
          <w:rFonts w:ascii="Arial" w:hAnsi="Arial" w:cs="Arial"/>
          <w:color w:val="000000"/>
        </w:rPr>
        <w:t>.</w:t>
      </w:r>
    </w:p>
    <w:p w:rsidR="000E6761" w:rsidRPr="00E57B45" w:rsidRDefault="000E6761" w:rsidP="00F469AA">
      <w:pPr>
        <w:pStyle w:val="ListParagraph"/>
        <w:rPr>
          <w:rFonts w:ascii="Arial" w:hAnsi="Arial" w:cs="Arial"/>
        </w:rPr>
      </w:pPr>
    </w:p>
    <w:p w:rsidR="000E6761" w:rsidRPr="00FA4A61" w:rsidRDefault="000C7644" w:rsidP="00F469AA">
      <w:pPr>
        <w:pStyle w:val="ListParagraph"/>
        <w:numPr>
          <w:ilvl w:val="0"/>
          <w:numId w:val="12"/>
        </w:numPr>
        <w:rPr>
          <w:rFonts w:ascii="Arial" w:hAnsi="Arial" w:cs="Arial"/>
          <w:color w:val="000000"/>
        </w:rPr>
      </w:pPr>
      <w:r>
        <w:rPr>
          <w:rFonts w:ascii="Arial" w:hAnsi="Arial" w:cs="Arial"/>
        </w:rPr>
        <w:t xml:space="preserve">The framework </w:t>
      </w:r>
      <w:r w:rsidR="000E6761" w:rsidRPr="00E57B45">
        <w:rPr>
          <w:rFonts w:ascii="Arial" w:hAnsi="Arial" w:cs="Arial"/>
        </w:rPr>
        <w:t xml:space="preserve">needs to cover all children aged 0-19 years to reflect early identification of babies with sensory </w:t>
      </w:r>
      <w:r w:rsidR="000E6761">
        <w:rPr>
          <w:rFonts w:ascii="Arial" w:hAnsi="Arial" w:cs="Arial"/>
        </w:rPr>
        <w:t>impairment</w:t>
      </w:r>
      <w:r w:rsidR="00177552">
        <w:rPr>
          <w:rFonts w:ascii="Arial" w:hAnsi="Arial" w:cs="Arial"/>
        </w:rPr>
        <w:t xml:space="preserve"> </w:t>
      </w:r>
      <w:r w:rsidR="00177552" w:rsidRPr="00FA4A61">
        <w:rPr>
          <w:rFonts w:ascii="Arial" w:hAnsi="Arial" w:cs="Arial"/>
          <w:color w:val="000000"/>
        </w:rPr>
        <w:t>and the consequential need for specialist support from the point of identification</w:t>
      </w:r>
      <w:r w:rsidR="000E6761" w:rsidRPr="00FA4A61">
        <w:rPr>
          <w:rFonts w:ascii="Arial" w:hAnsi="Arial" w:cs="Arial"/>
          <w:color w:val="000000"/>
        </w:rPr>
        <w:t xml:space="preserve"> (For example chapter 4 of the SEN Code of Practice on early years refers to 3-5 year olds)</w:t>
      </w:r>
    </w:p>
    <w:p w:rsidR="000E6761" w:rsidRPr="00E57B45" w:rsidRDefault="000E6761" w:rsidP="00F469AA">
      <w:pPr>
        <w:pStyle w:val="ListParagraph"/>
        <w:rPr>
          <w:rFonts w:ascii="Arial" w:hAnsi="Arial" w:cs="Arial"/>
        </w:rPr>
      </w:pPr>
    </w:p>
    <w:p w:rsidR="000E6761" w:rsidRPr="00E57B45" w:rsidRDefault="000E6761" w:rsidP="00F469AA">
      <w:pPr>
        <w:pStyle w:val="ListParagraph"/>
        <w:rPr>
          <w:rFonts w:ascii="Arial" w:hAnsi="Arial" w:cs="Arial"/>
        </w:rPr>
      </w:pPr>
    </w:p>
    <w:p w:rsidR="000E6761" w:rsidRPr="00E57B45" w:rsidRDefault="000E6761" w:rsidP="00F469AA">
      <w:pPr>
        <w:pStyle w:val="ListParagraph"/>
        <w:numPr>
          <w:ilvl w:val="0"/>
          <w:numId w:val="12"/>
        </w:numPr>
        <w:rPr>
          <w:rFonts w:ascii="Arial" w:hAnsi="Arial" w:cs="Arial"/>
        </w:rPr>
      </w:pPr>
      <w:r>
        <w:rPr>
          <w:rFonts w:ascii="Arial" w:hAnsi="Arial" w:cs="Arial"/>
        </w:rPr>
        <w:t>The current arrangement for funding Academies needs to be reviewed as it builds in perverse incentives. Under current arrangements funding for individually assigned resources for pupils with statements is held centrally but funding for specialist support services is delegated to schools who have to purchase this support for pupils placed at school action plus.</w:t>
      </w:r>
      <w:r w:rsidR="00177552">
        <w:rPr>
          <w:rFonts w:ascii="Arial" w:hAnsi="Arial" w:cs="Arial"/>
        </w:rPr>
        <w:t xml:space="preserve"> </w:t>
      </w:r>
      <w:r>
        <w:rPr>
          <w:rFonts w:ascii="Arial" w:hAnsi="Arial" w:cs="Arial"/>
        </w:rPr>
        <w:t xml:space="preserve">This builds in: a) a financial incentive for the schools to push for statements to save on their budgets b) parents to push for statements to ensure support for their child is guaranteed and put on a statutory footing and not depending on whether a school decides whether or not to purchase the service. </w:t>
      </w:r>
    </w:p>
    <w:p w:rsidR="000E6761" w:rsidRPr="00CD3190" w:rsidRDefault="000E6761" w:rsidP="00F469AA">
      <w:pPr>
        <w:rPr>
          <w:rFonts w:ascii="Arial" w:hAnsi="Arial" w:cs="Arial"/>
        </w:rPr>
      </w:pPr>
    </w:p>
    <w:p w:rsidR="000E6761" w:rsidRPr="00136214" w:rsidRDefault="000E6761" w:rsidP="00CD3190">
      <w:pPr>
        <w:pStyle w:val="Bulletskeyfindings-lastbullet"/>
        <w:numPr>
          <w:ilvl w:val="0"/>
          <w:numId w:val="12"/>
        </w:numPr>
        <w:rPr>
          <w:i/>
          <w:iCs/>
          <w:lang w:eastAsia="en-GB"/>
        </w:rPr>
      </w:pPr>
      <w:r w:rsidRPr="00CD3190">
        <w:rPr>
          <w:rFonts w:ascii="Arial" w:hAnsi="Arial" w:cs="Arial"/>
        </w:rPr>
        <w:t>At present the arrangements for supporting post 16 students are confusing and inconsistent. Assessment, funding arrangements and the specialist support provided differs</w:t>
      </w:r>
      <w:r w:rsidRPr="00E57B45">
        <w:rPr>
          <w:rFonts w:ascii="Arial" w:hAnsi="Arial" w:cs="Arial"/>
        </w:rPr>
        <w:t xml:space="preserve"> depending on the type of institution the student attends and by area. The </w:t>
      </w:r>
      <w:r>
        <w:rPr>
          <w:rFonts w:ascii="Arial" w:hAnsi="Arial" w:cs="Arial"/>
        </w:rPr>
        <w:t xml:space="preserve">existing frameworks </w:t>
      </w:r>
      <w:r w:rsidRPr="00E57B45">
        <w:rPr>
          <w:rFonts w:ascii="Arial" w:hAnsi="Arial" w:cs="Arial"/>
        </w:rPr>
        <w:t xml:space="preserve">have been designed to fit around the needs of different organisations rather than the needs of the student. </w:t>
      </w:r>
      <w:r>
        <w:rPr>
          <w:rFonts w:ascii="Arial" w:hAnsi="Arial" w:cs="Arial"/>
        </w:rPr>
        <w:t>A single framework that focuses on the needs of the student is required.</w:t>
      </w:r>
      <w:r w:rsidRPr="00136214">
        <w:rPr>
          <w:lang w:eastAsia="en-GB"/>
        </w:rPr>
        <w:t xml:space="preserve"> </w:t>
      </w:r>
      <w:r w:rsidRPr="00136214">
        <w:rPr>
          <w:i/>
          <w:iCs/>
          <w:lang w:eastAsia="en-GB"/>
        </w:rPr>
        <w:t xml:space="preserve">Where young people are protected by the </w:t>
      </w:r>
      <w:r w:rsidRPr="00136214">
        <w:rPr>
          <w:i/>
          <w:iCs/>
        </w:rPr>
        <w:t>Disability Discrimination Act, their rights to additional provision should not depend, as they do at present, on where they are being educated. In particular, young people aged between 16 and 19 should have similar entitlements, whether they are at school or college.</w:t>
      </w:r>
      <w:r>
        <w:t xml:space="preserve"> Ofsted 2010</w:t>
      </w:r>
    </w:p>
    <w:p w:rsidR="000E6761" w:rsidRDefault="000E6761" w:rsidP="00F469AA">
      <w:pPr>
        <w:pStyle w:val="ListParagraph"/>
        <w:rPr>
          <w:rFonts w:ascii="Arial" w:hAnsi="Arial" w:cs="Arial"/>
        </w:rPr>
      </w:pPr>
    </w:p>
    <w:p w:rsidR="000E6761" w:rsidRPr="00774FD0" w:rsidRDefault="000E6761" w:rsidP="00F469AA">
      <w:pPr>
        <w:pStyle w:val="ListParagraph"/>
        <w:ind w:hanging="436"/>
        <w:rPr>
          <w:rFonts w:ascii="Arial" w:hAnsi="Arial" w:cs="Arial"/>
          <w:b/>
          <w:bCs/>
        </w:rPr>
      </w:pPr>
      <w:r>
        <w:rPr>
          <w:rFonts w:ascii="Arial" w:hAnsi="Arial" w:cs="Arial"/>
          <w:b/>
          <w:bCs/>
        </w:rPr>
        <w:t xml:space="preserve">1.2 </w:t>
      </w:r>
      <w:r w:rsidRPr="00774FD0">
        <w:rPr>
          <w:rFonts w:ascii="Arial" w:hAnsi="Arial" w:cs="Arial"/>
          <w:b/>
          <w:bCs/>
        </w:rPr>
        <w:t>Streamlining the system</w:t>
      </w:r>
    </w:p>
    <w:p w:rsidR="000E6761" w:rsidRDefault="000E6761" w:rsidP="00F469AA">
      <w:pPr>
        <w:pStyle w:val="ListParagraph"/>
        <w:ind w:hanging="436"/>
        <w:rPr>
          <w:rFonts w:ascii="Arial" w:hAnsi="Arial" w:cs="Arial"/>
        </w:rPr>
      </w:pPr>
    </w:p>
    <w:p w:rsidR="000E6761" w:rsidRDefault="000E6761" w:rsidP="00F469AA">
      <w:pPr>
        <w:pStyle w:val="ListParagraph"/>
        <w:ind w:hanging="436"/>
        <w:rPr>
          <w:rFonts w:ascii="Arial" w:hAnsi="Arial" w:cs="Arial"/>
        </w:rPr>
      </w:pPr>
      <w:r>
        <w:rPr>
          <w:rFonts w:ascii="Arial" w:hAnsi="Arial" w:cs="Arial"/>
        </w:rPr>
        <w:t>To assist with streamlining the system it is suggested:</w:t>
      </w:r>
    </w:p>
    <w:p w:rsidR="000E6761" w:rsidRPr="0036520B" w:rsidRDefault="000E6761" w:rsidP="00F469AA">
      <w:pPr>
        <w:pStyle w:val="ListParagraph"/>
        <w:ind w:hanging="436"/>
        <w:rPr>
          <w:rFonts w:ascii="Arial" w:hAnsi="Arial" w:cs="Arial"/>
        </w:rPr>
      </w:pPr>
    </w:p>
    <w:p w:rsidR="000E6761" w:rsidRDefault="000E6761" w:rsidP="00F469AA">
      <w:pPr>
        <w:pStyle w:val="ListParagraph"/>
        <w:numPr>
          <w:ilvl w:val="0"/>
          <w:numId w:val="17"/>
        </w:numPr>
        <w:rPr>
          <w:rFonts w:ascii="Arial" w:hAnsi="Arial" w:cs="Arial"/>
        </w:rPr>
      </w:pPr>
      <w:r>
        <w:rPr>
          <w:rFonts w:ascii="Arial" w:hAnsi="Arial" w:cs="Arial"/>
        </w:rPr>
        <w:t>A r</w:t>
      </w:r>
      <w:r w:rsidRPr="0036520B">
        <w:rPr>
          <w:rFonts w:ascii="Arial" w:hAnsi="Arial" w:cs="Arial"/>
        </w:rPr>
        <w:t xml:space="preserve">eview </w:t>
      </w:r>
      <w:r>
        <w:rPr>
          <w:rFonts w:ascii="Arial" w:hAnsi="Arial" w:cs="Arial"/>
        </w:rPr>
        <w:t xml:space="preserve">of the </w:t>
      </w:r>
      <w:r w:rsidRPr="0036520B">
        <w:rPr>
          <w:rFonts w:ascii="Arial" w:hAnsi="Arial" w:cs="Arial"/>
        </w:rPr>
        <w:t xml:space="preserve">Code of Practice to reflect experience </w:t>
      </w:r>
      <w:r>
        <w:rPr>
          <w:rFonts w:ascii="Arial" w:hAnsi="Arial" w:cs="Arial"/>
        </w:rPr>
        <w:t>particularly what provision is being made at School Action and School Action Plus and what improvements are required to reduce the need to trigger statutory assessment</w:t>
      </w:r>
    </w:p>
    <w:p w:rsidR="000E6761" w:rsidRDefault="000E6761" w:rsidP="00F469AA">
      <w:pPr>
        <w:pStyle w:val="ListParagraph"/>
        <w:rPr>
          <w:rFonts w:ascii="Arial" w:hAnsi="Arial" w:cs="Arial"/>
        </w:rPr>
      </w:pPr>
    </w:p>
    <w:p w:rsidR="000E6761" w:rsidRDefault="000E6761" w:rsidP="00F469AA">
      <w:pPr>
        <w:pStyle w:val="ListParagraph"/>
        <w:numPr>
          <w:ilvl w:val="0"/>
          <w:numId w:val="17"/>
        </w:numPr>
        <w:rPr>
          <w:rFonts w:ascii="Arial" w:hAnsi="Arial" w:cs="Arial"/>
        </w:rPr>
      </w:pPr>
      <w:r>
        <w:rPr>
          <w:rFonts w:ascii="Arial" w:hAnsi="Arial" w:cs="Arial"/>
        </w:rPr>
        <w:t xml:space="preserve">The DfE to explore the national application of eligibility criteria for different types of SEN as a means of allocating support. For example the South East Regional SEN Partnership’s </w:t>
      </w:r>
      <w:r w:rsidR="00525508">
        <w:rPr>
          <w:rFonts w:ascii="Arial" w:hAnsi="Arial" w:cs="Arial"/>
        </w:rPr>
        <w:t>(</w:t>
      </w:r>
      <w:r w:rsidR="00525508" w:rsidRPr="00175F4F">
        <w:rPr>
          <w:rFonts w:ascii="Arial" w:hAnsi="Arial" w:cs="Arial"/>
          <w:color w:val="000000"/>
        </w:rPr>
        <w:t>now NatSIP</w:t>
      </w:r>
      <w:r w:rsidR="00525508">
        <w:rPr>
          <w:rFonts w:ascii="Arial" w:hAnsi="Arial" w:cs="Arial"/>
        </w:rPr>
        <w:t xml:space="preserve">) </w:t>
      </w:r>
      <w:r>
        <w:rPr>
          <w:rFonts w:ascii="Arial" w:hAnsi="Arial" w:cs="Arial"/>
        </w:rPr>
        <w:t xml:space="preserve">eligibility criteria for sensory impairment is a model that </w:t>
      </w:r>
      <w:r w:rsidR="00525508" w:rsidRPr="00FA4A61">
        <w:rPr>
          <w:rFonts w:ascii="Arial" w:hAnsi="Arial" w:cs="Arial"/>
          <w:color w:val="000000"/>
        </w:rPr>
        <w:t xml:space="preserve">has been </w:t>
      </w:r>
      <w:r w:rsidRPr="00FA4A61">
        <w:rPr>
          <w:rFonts w:ascii="Arial" w:hAnsi="Arial" w:cs="Arial"/>
          <w:color w:val="000000"/>
        </w:rPr>
        <w:t>developed</w:t>
      </w:r>
      <w:r>
        <w:rPr>
          <w:rFonts w:ascii="Arial" w:hAnsi="Arial" w:cs="Arial"/>
        </w:rPr>
        <w:t xml:space="preserve"> for national application </w:t>
      </w:r>
    </w:p>
    <w:p w:rsidR="000E6761" w:rsidRPr="00774FD0" w:rsidRDefault="000E6761" w:rsidP="00F469AA">
      <w:pPr>
        <w:ind w:left="360"/>
        <w:rPr>
          <w:rFonts w:ascii="Arial" w:hAnsi="Arial" w:cs="Arial"/>
        </w:rPr>
      </w:pPr>
    </w:p>
    <w:p w:rsidR="000E6761" w:rsidRDefault="000E6761" w:rsidP="00F469AA">
      <w:pPr>
        <w:pStyle w:val="ListParagraph"/>
        <w:numPr>
          <w:ilvl w:val="0"/>
          <w:numId w:val="17"/>
        </w:numPr>
        <w:rPr>
          <w:rFonts w:ascii="Arial" w:hAnsi="Arial" w:cs="Arial"/>
        </w:rPr>
      </w:pPr>
      <w:r w:rsidRPr="0036520B">
        <w:rPr>
          <w:rFonts w:ascii="Arial" w:hAnsi="Arial" w:cs="Arial"/>
        </w:rPr>
        <w:t xml:space="preserve">Encourage greater </w:t>
      </w:r>
      <w:r>
        <w:rPr>
          <w:rFonts w:ascii="Arial" w:hAnsi="Arial" w:cs="Arial"/>
        </w:rPr>
        <w:t>use of Disagreement Resolution S</w:t>
      </w:r>
      <w:r w:rsidRPr="0036520B">
        <w:rPr>
          <w:rFonts w:ascii="Arial" w:hAnsi="Arial" w:cs="Arial"/>
        </w:rPr>
        <w:t xml:space="preserve">ervices at an earlier stage to encourage mediation and greater understanding. </w:t>
      </w:r>
      <w:r>
        <w:rPr>
          <w:rFonts w:ascii="Arial" w:hAnsi="Arial" w:cs="Arial"/>
        </w:rPr>
        <w:t xml:space="preserve">Explore what factors are preventing mediation services being effective in </w:t>
      </w:r>
      <w:r w:rsidRPr="0036520B">
        <w:rPr>
          <w:rFonts w:ascii="Arial" w:hAnsi="Arial" w:cs="Arial"/>
        </w:rPr>
        <w:t>reduc</w:t>
      </w:r>
      <w:r>
        <w:rPr>
          <w:rFonts w:ascii="Arial" w:hAnsi="Arial" w:cs="Arial"/>
        </w:rPr>
        <w:t>ing</w:t>
      </w:r>
      <w:r w:rsidRPr="0036520B">
        <w:rPr>
          <w:rFonts w:ascii="Arial" w:hAnsi="Arial" w:cs="Arial"/>
        </w:rPr>
        <w:t xml:space="preserve"> Tribunal referrals</w:t>
      </w:r>
    </w:p>
    <w:p w:rsidR="000E6761" w:rsidRPr="0036520B" w:rsidRDefault="000E6761" w:rsidP="00F469AA">
      <w:pPr>
        <w:pStyle w:val="ListParagraph"/>
        <w:rPr>
          <w:rFonts w:ascii="Arial" w:hAnsi="Arial" w:cs="Arial"/>
        </w:rPr>
      </w:pPr>
      <w:r>
        <w:rPr>
          <w:rFonts w:ascii="Arial" w:hAnsi="Arial" w:cs="Arial"/>
        </w:rPr>
        <w:t xml:space="preserve"> </w:t>
      </w:r>
    </w:p>
    <w:p w:rsidR="000E6761" w:rsidRPr="00FA4A61" w:rsidRDefault="000E6761" w:rsidP="00F469AA">
      <w:pPr>
        <w:pStyle w:val="ListParagraph"/>
        <w:numPr>
          <w:ilvl w:val="0"/>
          <w:numId w:val="17"/>
        </w:numPr>
        <w:rPr>
          <w:rFonts w:ascii="Arial" w:hAnsi="Arial" w:cs="Arial"/>
          <w:color w:val="000000"/>
        </w:rPr>
      </w:pPr>
      <w:r w:rsidRPr="0036520B">
        <w:rPr>
          <w:rFonts w:ascii="Arial" w:hAnsi="Arial" w:cs="Arial"/>
        </w:rPr>
        <w:t>Support families through access to professionals at all stages, not just assessment (e.g. psychologists) through simplifying referral systems</w:t>
      </w:r>
      <w:r w:rsidR="00F22B00">
        <w:rPr>
          <w:rFonts w:ascii="Arial" w:hAnsi="Arial" w:cs="Arial"/>
        </w:rPr>
        <w:t xml:space="preserve"> </w:t>
      </w:r>
      <w:r w:rsidR="00F22B00" w:rsidRPr="00FA4A61">
        <w:rPr>
          <w:rFonts w:ascii="Arial" w:hAnsi="Arial" w:cs="Arial"/>
          <w:color w:val="000000"/>
        </w:rPr>
        <w:t xml:space="preserve">and using the </w:t>
      </w:r>
      <w:r w:rsidR="000C7644">
        <w:rPr>
          <w:rFonts w:ascii="Arial" w:hAnsi="Arial" w:cs="Arial"/>
          <w:color w:val="000000"/>
        </w:rPr>
        <w:t>t</w:t>
      </w:r>
      <w:r w:rsidR="00F22B00" w:rsidRPr="00FA4A61">
        <w:rPr>
          <w:rFonts w:ascii="Arial" w:hAnsi="Arial" w:cs="Arial"/>
          <w:color w:val="000000"/>
        </w:rPr>
        <w:t xml:space="preserve">eam </w:t>
      </w:r>
      <w:r w:rsidR="000C7644">
        <w:rPr>
          <w:rFonts w:ascii="Arial" w:hAnsi="Arial" w:cs="Arial"/>
          <w:color w:val="000000"/>
        </w:rPr>
        <w:t>a</w:t>
      </w:r>
      <w:r w:rsidR="00F22B00" w:rsidRPr="00FA4A61">
        <w:rPr>
          <w:rFonts w:ascii="Arial" w:hAnsi="Arial" w:cs="Arial"/>
          <w:color w:val="000000"/>
        </w:rPr>
        <w:t xml:space="preserve">round the </w:t>
      </w:r>
      <w:r w:rsidR="000C7644">
        <w:rPr>
          <w:rFonts w:ascii="Arial" w:hAnsi="Arial" w:cs="Arial"/>
          <w:color w:val="000000"/>
        </w:rPr>
        <w:t>c</w:t>
      </w:r>
      <w:r w:rsidR="00F22B00" w:rsidRPr="00FA4A61">
        <w:rPr>
          <w:rFonts w:ascii="Arial" w:hAnsi="Arial" w:cs="Arial"/>
          <w:color w:val="000000"/>
        </w:rPr>
        <w:t xml:space="preserve">hild approach. </w:t>
      </w:r>
    </w:p>
    <w:p w:rsidR="000E6761" w:rsidRPr="00FA4A61" w:rsidRDefault="000E6761" w:rsidP="00F469AA">
      <w:pPr>
        <w:pStyle w:val="ListParagraph"/>
        <w:rPr>
          <w:rFonts w:ascii="Arial" w:hAnsi="Arial" w:cs="Arial"/>
          <w:color w:val="000000"/>
        </w:rPr>
      </w:pPr>
      <w:r w:rsidRPr="00FA4A61">
        <w:rPr>
          <w:rFonts w:ascii="Arial" w:hAnsi="Arial" w:cs="Arial"/>
          <w:color w:val="000000"/>
        </w:rPr>
        <w:t xml:space="preserve"> </w:t>
      </w:r>
    </w:p>
    <w:p w:rsidR="000E6761" w:rsidRDefault="000E6761" w:rsidP="00F469AA">
      <w:pPr>
        <w:pStyle w:val="ListParagraph"/>
        <w:numPr>
          <w:ilvl w:val="0"/>
          <w:numId w:val="17"/>
        </w:numPr>
        <w:rPr>
          <w:rFonts w:ascii="Arial" w:hAnsi="Arial" w:cs="Arial"/>
        </w:rPr>
      </w:pPr>
      <w:r w:rsidRPr="0036520B">
        <w:rPr>
          <w:rFonts w:ascii="Arial" w:hAnsi="Arial" w:cs="Arial"/>
        </w:rPr>
        <w:t>Explore use of provision management</w:t>
      </w:r>
      <w:r>
        <w:rPr>
          <w:rFonts w:ascii="Arial" w:hAnsi="Arial" w:cs="Arial"/>
        </w:rPr>
        <w:t>. Identify effective practice and disseminate and train school staff</w:t>
      </w:r>
    </w:p>
    <w:p w:rsidR="000E6761" w:rsidRDefault="000E6761" w:rsidP="00085A7D">
      <w:pPr>
        <w:pStyle w:val="ListParagraph"/>
        <w:rPr>
          <w:rFonts w:ascii="Arial" w:hAnsi="Arial" w:cs="Arial"/>
        </w:rPr>
      </w:pPr>
    </w:p>
    <w:p w:rsidR="000E6761" w:rsidRDefault="000E6761" w:rsidP="00F469AA">
      <w:pPr>
        <w:pStyle w:val="ListParagraph"/>
        <w:numPr>
          <w:ilvl w:val="0"/>
          <w:numId w:val="17"/>
        </w:numPr>
        <w:rPr>
          <w:rFonts w:ascii="Arial" w:hAnsi="Arial" w:cs="Arial"/>
        </w:rPr>
      </w:pPr>
      <w:r>
        <w:rPr>
          <w:rFonts w:ascii="Arial" w:hAnsi="Arial" w:cs="Arial"/>
        </w:rPr>
        <w:lastRenderedPageBreak/>
        <w:t xml:space="preserve">Promote the use of the progression guidance and through this the early identification of pupils at risk of not progressing in line with other </w:t>
      </w:r>
      <w:r w:rsidRPr="00E54CA0">
        <w:rPr>
          <w:rFonts w:ascii="Arial" w:hAnsi="Arial" w:cs="Arial"/>
          <w:color w:val="000000"/>
        </w:rPr>
        <w:t xml:space="preserve">children so that </w:t>
      </w:r>
      <w:r w:rsidR="00942601" w:rsidRPr="00E54CA0">
        <w:rPr>
          <w:rFonts w:ascii="Arial" w:hAnsi="Arial" w:cs="Arial"/>
          <w:color w:val="000000"/>
        </w:rPr>
        <w:t>they can be</w:t>
      </w:r>
      <w:r w:rsidR="00942601">
        <w:rPr>
          <w:rFonts w:ascii="Arial" w:hAnsi="Arial" w:cs="Arial"/>
        </w:rPr>
        <w:t xml:space="preserve"> </w:t>
      </w:r>
      <w:r>
        <w:rPr>
          <w:rFonts w:ascii="Arial" w:hAnsi="Arial" w:cs="Arial"/>
        </w:rPr>
        <w:t>supported at that point</w:t>
      </w:r>
    </w:p>
    <w:p w:rsidR="000E6761" w:rsidRPr="00774FD0" w:rsidRDefault="000E6761" w:rsidP="00F469AA">
      <w:pPr>
        <w:pStyle w:val="ListParagraph"/>
        <w:rPr>
          <w:rFonts w:ascii="Arial" w:hAnsi="Arial" w:cs="Arial"/>
        </w:rPr>
      </w:pPr>
    </w:p>
    <w:p w:rsidR="000E6761" w:rsidRPr="00E54CA0" w:rsidRDefault="000E6761" w:rsidP="00F469AA">
      <w:pPr>
        <w:pStyle w:val="ListParagraph"/>
        <w:numPr>
          <w:ilvl w:val="0"/>
          <w:numId w:val="17"/>
        </w:numPr>
        <w:rPr>
          <w:rFonts w:ascii="Arial" w:hAnsi="Arial" w:cs="Arial"/>
          <w:color w:val="000000"/>
        </w:rPr>
      </w:pPr>
      <w:r w:rsidRPr="0036520B">
        <w:rPr>
          <w:rFonts w:ascii="Arial" w:hAnsi="Arial" w:cs="Arial"/>
        </w:rPr>
        <w:t>Extend use of Early Support key worker system to support families and young people at all ages</w:t>
      </w:r>
      <w:r>
        <w:rPr>
          <w:rFonts w:ascii="Arial" w:hAnsi="Arial" w:cs="Arial"/>
        </w:rPr>
        <w:t xml:space="preserve"> </w:t>
      </w:r>
      <w:r w:rsidRPr="00E54CA0">
        <w:rPr>
          <w:rFonts w:ascii="Arial" w:hAnsi="Arial" w:cs="Arial"/>
          <w:color w:val="000000"/>
        </w:rPr>
        <w:t>and encourage the use of the Team Around the Child (TAC) model especially for those sensory impaired pupils with complex needs</w:t>
      </w:r>
    </w:p>
    <w:p w:rsidR="000E6761" w:rsidRPr="00774FD0" w:rsidRDefault="000E6761" w:rsidP="00F469AA">
      <w:pPr>
        <w:pStyle w:val="ListParagraph"/>
        <w:rPr>
          <w:rFonts w:ascii="Arial" w:hAnsi="Arial" w:cs="Arial"/>
        </w:rPr>
      </w:pPr>
    </w:p>
    <w:p w:rsidR="000E6761" w:rsidRDefault="000E6761" w:rsidP="00F469AA">
      <w:pPr>
        <w:pStyle w:val="ListParagraph"/>
        <w:numPr>
          <w:ilvl w:val="0"/>
          <w:numId w:val="17"/>
        </w:numPr>
        <w:rPr>
          <w:rFonts w:ascii="Arial" w:hAnsi="Arial" w:cs="Arial"/>
        </w:rPr>
      </w:pPr>
      <w:r w:rsidRPr="0036520B">
        <w:rPr>
          <w:rFonts w:ascii="Arial" w:hAnsi="Arial" w:cs="Arial"/>
        </w:rPr>
        <w:t>Consolidate person centred planning at all stages</w:t>
      </w:r>
    </w:p>
    <w:p w:rsidR="000E6761" w:rsidRPr="0036520B" w:rsidRDefault="000E6761" w:rsidP="00F469AA">
      <w:pPr>
        <w:pStyle w:val="ListParagraph"/>
        <w:rPr>
          <w:rFonts w:ascii="Arial" w:hAnsi="Arial" w:cs="Arial"/>
        </w:rPr>
      </w:pPr>
      <w:r w:rsidRPr="0036520B">
        <w:rPr>
          <w:rFonts w:ascii="Arial" w:hAnsi="Arial" w:cs="Arial"/>
        </w:rPr>
        <w:t xml:space="preserve"> </w:t>
      </w:r>
    </w:p>
    <w:p w:rsidR="000E6761" w:rsidRPr="00DD183C" w:rsidRDefault="000E6761" w:rsidP="000C7644">
      <w:pPr>
        <w:numPr>
          <w:ilvl w:val="0"/>
          <w:numId w:val="24"/>
        </w:numPr>
        <w:rPr>
          <w:rFonts w:ascii="Comic Sans MS" w:hAnsi="Comic Sans MS"/>
          <w:b/>
          <w:color w:val="000000"/>
          <w:sz w:val="44"/>
        </w:rPr>
      </w:pPr>
      <w:r w:rsidRPr="0036520B">
        <w:rPr>
          <w:rFonts w:ascii="Arial" w:hAnsi="Arial" w:cs="Arial"/>
        </w:rPr>
        <w:t>Integrate avai</w:t>
      </w:r>
      <w:r>
        <w:rPr>
          <w:rFonts w:ascii="Arial" w:hAnsi="Arial" w:cs="Arial"/>
        </w:rPr>
        <w:t xml:space="preserve">lable assessments when young people </w:t>
      </w:r>
      <w:r w:rsidRPr="0036520B">
        <w:rPr>
          <w:rFonts w:ascii="Arial" w:hAnsi="Arial" w:cs="Arial"/>
        </w:rPr>
        <w:t>are in transition into FE</w:t>
      </w:r>
      <w:r w:rsidRPr="00DD183C">
        <w:rPr>
          <w:rFonts w:ascii="Arial" w:hAnsi="Arial" w:cs="Arial"/>
          <w:color w:val="000000"/>
        </w:rPr>
        <w:t xml:space="preserve">, promote the use of effective transition planning through the use of documents and guidance such as the SERSEN document </w:t>
      </w:r>
      <w:r w:rsidR="00CA263F" w:rsidRPr="00DD183C">
        <w:rPr>
          <w:rFonts w:ascii="Arial" w:hAnsi="Arial" w:cs="Arial"/>
          <w:color w:val="000000"/>
        </w:rPr>
        <w:t>14+ Protocol and Recommended Guidelines for Pupils and Students with Sensory Impairment</w:t>
      </w:r>
      <w:r w:rsidR="001F7B24" w:rsidRPr="00DD183C">
        <w:rPr>
          <w:rFonts w:ascii="Arial" w:hAnsi="Arial" w:cs="Arial"/>
          <w:color w:val="000000"/>
        </w:rPr>
        <w:t xml:space="preserve"> (being revised 2010 NatSIP) </w:t>
      </w:r>
      <w:r w:rsidRPr="00DD183C">
        <w:rPr>
          <w:rFonts w:ascii="Arial" w:hAnsi="Arial" w:cs="Arial"/>
          <w:color w:val="000000"/>
        </w:rPr>
        <w:t xml:space="preserve">and for deafblind / MSI young people Sense’s booklet ‘Getting a Result! A guide to participating in the transition planning process’  </w:t>
      </w:r>
    </w:p>
    <w:p w:rsidR="000C7644" w:rsidRDefault="000C7644" w:rsidP="00040DC3">
      <w:pPr>
        <w:rPr>
          <w:rFonts w:ascii="Arial" w:hAnsi="Arial" w:cs="Arial"/>
          <w:color w:val="000000"/>
        </w:rPr>
      </w:pPr>
    </w:p>
    <w:p w:rsidR="000E6761" w:rsidRPr="00DD183C" w:rsidRDefault="000E6761" w:rsidP="000C7644">
      <w:pPr>
        <w:ind w:firstLine="720"/>
        <w:rPr>
          <w:rFonts w:ascii="Arial" w:hAnsi="Arial" w:cs="Arial"/>
          <w:color w:val="000000"/>
        </w:rPr>
      </w:pPr>
      <w:r w:rsidRPr="00DD183C">
        <w:rPr>
          <w:rFonts w:ascii="Arial" w:hAnsi="Arial" w:cs="Arial"/>
          <w:color w:val="000000"/>
        </w:rPr>
        <w:t>Evidence: Lamb Review 20</w:t>
      </w:r>
      <w:r w:rsidR="00942601" w:rsidRPr="00DD183C">
        <w:rPr>
          <w:rFonts w:ascii="Arial" w:hAnsi="Arial" w:cs="Arial"/>
          <w:color w:val="000000"/>
        </w:rPr>
        <w:t>09</w:t>
      </w:r>
    </w:p>
    <w:p w:rsidR="000E6761" w:rsidRDefault="000E6761" w:rsidP="00F469AA">
      <w:pPr>
        <w:ind w:left="360"/>
        <w:rPr>
          <w:rFonts w:ascii="Arial" w:hAnsi="Arial" w:cs="Arial"/>
        </w:rPr>
      </w:pPr>
    </w:p>
    <w:p w:rsidR="000E6761" w:rsidRPr="0036520B" w:rsidRDefault="000E6761" w:rsidP="00F469AA">
      <w:pPr>
        <w:ind w:left="360"/>
        <w:rPr>
          <w:rFonts w:ascii="Arial" w:hAnsi="Arial" w:cs="Arial"/>
        </w:rPr>
      </w:pPr>
    </w:p>
    <w:p w:rsidR="000E6761" w:rsidRDefault="000E6761" w:rsidP="00603CA2">
      <w:pPr>
        <w:pStyle w:val="ListParagraph"/>
        <w:ind w:left="0"/>
        <w:rPr>
          <w:rFonts w:ascii="Arial" w:hAnsi="Arial" w:cs="Arial"/>
          <w:b/>
          <w:bCs/>
        </w:rPr>
      </w:pPr>
      <w:r>
        <w:rPr>
          <w:rFonts w:ascii="Arial" w:hAnsi="Arial" w:cs="Arial"/>
          <w:b/>
          <w:bCs/>
        </w:rPr>
        <w:t xml:space="preserve">1.3 </w:t>
      </w:r>
      <w:r w:rsidRPr="00603CA2">
        <w:rPr>
          <w:rFonts w:ascii="Arial" w:hAnsi="Arial" w:cs="Arial"/>
          <w:b/>
          <w:bCs/>
        </w:rPr>
        <w:t xml:space="preserve">Limited Impact of Changes to Systems and Structures </w:t>
      </w:r>
      <w:r>
        <w:rPr>
          <w:rFonts w:ascii="Arial" w:hAnsi="Arial" w:cs="Arial"/>
          <w:b/>
          <w:bCs/>
        </w:rPr>
        <w:t xml:space="preserve">- </w:t>
      </w:r>
      <w:r w:rsidRPr="00D80BD6">
        <w:rPr>
          <w:rFonts w:ascii="Arial" w:hAnsi="Arial" w:cs="Arial"/>
          <w:b/>
          <w:bCs/>
        </w:rPr>
        <w:t>Addressing problems with the implementation of the framework</w:t>
      </w:r>
    </w:p>
    <w:p w:rsidR="000E6761" w:rsidRDefault="000E6761" w:rsidP="00FF170C">
      <w:pPr>
        <w:autoSpaceDE w:val="0"/>
        <w:autoSpaceDN w:val="0"/>
        <w:adjustRightInd w:val="0"/>
        <w:rPr>
          <w:rFonts w:ascii="Arial" w:hAnsi="Arial" w:cs="Arial"/>
        </w:rPr>
      </w:pPr>
    </w:p>
    <w:p w:rsidR="000E6761" w:rsidRDefault="000E6761" w:rsidP="00FF170C">
      <w:pPr>
        <w:autoSpaceDE w:val="0"/>
        <w:autoSpaceDN w:val="0"/>
        <w:adjustRightInd w:val="0"/>
        <w:rPr>
          <w:rFonts w:ascii="Arial" w:hAnsi="Arial" w:cs="Arial"/>
        </w:rPr>
      </w:pPr>
      <w:r>
        <w:rPr>
          <w:rFonts w:ascii="Arial" w:hAnsi="Arial" w:cs="Arial"/>
        </w:rPr>
        <w:t>Evidence from Scotland would suggest that radical changes to systems and frameworks have limited impact on the educational experiences of children and it is necessary to look at the problems of implementation and education practice.</w:t>
      </w:r>
    </w:p>
    <w:p w:rsidR="000E6761" w:rsidRDefault="000E6761" w:rsidP="00FF170C">
      <w:pPr>
        <w:autoSpaceDE w:val="0"/>
        <w:autoSpaceDN w:val="0"/>
        <w:adjustRightInd w:val="0"/>
        <w:rPr>
          <w:rFonts w:ascii="Arial" w:hAnsi="Arial" w:cs="Arial"/>
        </w:rPr>
      </w:pPr>
    </w:p>
    <w:p w:rsidR="000E6761" w:rsidRDefault="000E6761" w:rsidP="00FF170C">
      <w:pPr>
        <w:autoSpaceDE w:val="0"/>
        <w:autoSpaceDN w:val="0"/>
        <w:adjustRightInd w:val="0"/>
        <w:rPr>
          <w:rFonts w:ascii="Arial" w:hAnsi="Arial" w:cs="Arial"/>
        </w:rPr>
      </w:pPr>
      <w:r>
        <w:rPr>
          <w:rFonts w:ascii="Arial" w:hAnsi="Arial" w:cs="Arial"/>
        </w:rPr>
        <w:t>Research by the University of Edinburgh into the impact of the Education (Additional Support for Learning) Scotland Act 2004 on deaf children concluded:</w:t>
      </w:r>
    </w:p>
    <w:p w:rsidR="000E6761" w:rsidRDefault="000E6761" w:rsidP="00FF170C">
      <w:pPr>
        <w:autoSpaceDE w:val="0"/>
        <w:autoSpaceDN w:val="0"/>
        <w:adjustRightInd w:val="0"/>
        <w:rPr>
          <w:rFonts w:ascii="Arial" w:hAnsi="Arial" w:cs="Arial"/>
        </w:rPr>
      </w:pPr>
    </w:p>
    <w:p w:rsidR="000E6761" w:rsidRPr="0097578F" w:rsidRDefault="000E6761" w:rsidP="0097578F">
      <w:pPr>
        <w:autoSpaceDE w:val="0"/>
        <w:autoSpaceDN w:val="0"/>
        <w:adjustRightInd w:val="0"/>
        <w:rPr>
          <w:rFonts w:ascii="Arial" w:hAnsi="Arial" w:cs="Arial"/>
        </w:rPr>
      </w:pPr>
      <w:r w:rsidRPr="0097578F">
        <w:rPr>
          <w:rFonts w:ascii="|______Helvetica-Oblique" w:hAnsi="|______Helvetica-Oblique" w:cs="|______Helvetica-Oblique"/>
          <w:i/>
          <w:iCs/>
          <w:sz w:val="22"/>
          <w:szCs w:val="22"/>
          <w:lang w:eastAsia="en-GB"/>
        </w:rPr>
        <w:t xml:space="preserve">Overall, has the ASL Act made a difference to services? </w:t>
      </w:r>
      <w:r w:rsidRPr="0097578F">
        <w:rPr>
          <w:rFonts w:ascii="|______Helvetica" w:hAnsi="|______Helvetica" w:cs="|______Helvetica"/>
          <w:i/>
          <w:iCs/>
          <w:sz w:val="22"/>
          <w:szCs w:val="22"/>
          <w:lang w:eastAsia="en-GB"/>
        </w:rPr>
        <w:t xml:space="preserve">Assessing the impact of the ASL Act is </w:t>
      </w:r>
      <w:r>
        <w:rPr>
          <w:rFonts w:ascii="|______Helvetica" w:hAnsi="|______Helvetica" w:cs="|______Helvetica"/>
          <w:i/>
          <w:iCs/>
          <w:sz w:val="22"/>
          <w:szCs w:val="22"/>
          <w:lang w:eastAsia="en-GB"/>
        </w:rPr>
        <w:t>c</w:t>
      </w:r>
      <w:r w:rsidRPr="0097578F">
        <w:rPr>
          <w:rFonts w:ascii="|______Helvetica" w:hAnsi="|______Helvetica" w:cs="|______Helvetica"/>
          <w:i/>
          <w:iCs/>
          <w:sz w:val="22"/>
          <w:szCs w:val="22"/>
          <w:lang w:eastAsia="en-GB"/>
        </w:rPr>
        <w:t xml:space="preserve">omplicated by other legislation, such as the Disability Discrimination Act, and initiatives such as </w:t>
      </w:r>
      <w:r w:rsidRPr="0097578F">
        <w:rPr>
          <w:rFonts w:ascii="|______Helvetica-Oblique" w:hAnsi="|______Helvetica-Oblique" w:cs="|______Helvetica-Oblique"/>
          <w:i/>
          <w:iCs/>
          <w:sz w:val="22"/>
          <w:szCs w:val="22"/>
          <w:lang w:eastAsia="en-GB"/>
        </w:rPr>
        <w:t>Getting It Right for Every Child</w:t>
      </w:r>
      <w:r w:rsidRPr="0097578F">
        <w:rPr>
          <w:rFonts w:ascii="|______Helvetica" w:hAnsi="|______Helvetica" w:cs="|______Helvetica"/>
          <w:i/>
          <w:iCs/>
          <w:sz w:val="22"/>
          <w:szCs w:val="22"/>
          <w:lang w:eastAsia="en-GB"/>
        </w:rPr>
        <w:t xml:space="preserve">, which have also encouraged awareness of needs of deaf children and the value of child-centred approaches. It seems, however, that there is still need for more awareness training about the needs of deaf children. </w:t>
      </w:r>
      <w:r w:rsidR="005A47F5" w:rsidRPr="0097578F">
        <w:rPr>
          <w:rFonts w:ascii="|______Helvetica" w:hAnsi="|______Helvetica" w:cs="|______Helvetica"/>
          <w:b/>
          <w:bCs/>
          <w:i/>
          <w:iCs/>
          <w:sz w:val="22"/>
          <w:szCs w:val="22"/>
          <w:lang w:eastAsia="en-GB"/>
        </w:rPr>
        <w:t>Overall, it has not led to huge changes</w:t>
      </w:r>
      <w:r w:rsidR="005A47F5" w:rsidRPr="0097578F">
        <w:rPr>
          <w:rFonts w:ascii="|______Helvetica" w:hAnsi="|______Helvetica" w:cs="|______Helvetica"/>
          <w:i/>
          <w:iCs/>
          <w:sz w:val="22"/>
          <w:szCs w:val="22"/>
          <w:lang w:eastAsia="en-GB"/>
        </w:rPr>
        <w:t xml:space="preserve">, and relatively low numbers of </w:t>
      </w:r>
      <w:r w:rsidR="005A47F5">
        <w:rPr>
          <w:rFonts w:ascii="|______Helvetica" w:hAnsi="|______Helvetica" w:cs="|______Helvetica"/>
          <w:i/>
          <w:iCs/>
          <w:sz w:val="22"/>
          <w:szCs w:val="22"/>
          <w:lang w:eastAsia="en-GB"/>
        </w:rPr>
        <w:t>Co-ordinated Support Plans</w:t>
      </w:r>
      <w:r w:rsidR="005A47F5" w:rsidRPr="0097578F">
        <w:rPr>
          <w:rFonts w:ascii="|______Helvetica" w:hAnsi="|______Helvetica" w:cs="|______Helvetica"/>
          <w:i/>
          <w:iCs/>
          <w:sz w:val="22"/>
          <w:szCs w:val="22"/>
          <w:lang w:eastAsia="en-GB"/>
        </w:rPr>
        <w:t xml:space="preserve"> </w:t>
      </w:r>
      <w:r w:rsidRPr="0097578F">
        <w:rPr>
          <w:rFonts w:ascii="|______Helvetica" w:hAnsi="|______Helvetica" w:cs="|______Helvetica"/>
          <w:i/>
          <w:iCs/>
          <w:sz w:val="22"/>
          <w:szCs w:val="22"/>
          <w:lang w:eastAsia="en-GB"/>
        </w:rPr>
        <w:t xml:space="preserve">and </w:t>
      </w:r>
      <w:r w:rsidRPr="006540D1">
        <w:rPr>
          <w:rFonts w:ascii="|______Helvetica" w:hAnsi="|______Helvetica" w:cs="|______Helvetica"/>
          <w:i/>
          <w:iCs/>
          <w:sz w:val="22"/>
          <w:szCs w:val="22"/>
          <w:lang w:eastAsia="en-GB"/>
        </w:rPr>
        <w:t>persisting</w:t>
      </w:r>
      <w:r w:rsidRPr="0097578F">
        <w:rPr>
          <w:rFonts w:ascii="|______Helvetica" w:hAnsi="|______Helvetica" w:cs="|______Helvetica"/>
          <w:i/>
          <w:iCs/>
          <w:sz w:val="22"/>
          <w:szCs w:val="22"/>
          <w:lang w:eastAsia="en-GB"/>
        </w:rPr>
        <w:t xml:space="preserve"> variations in planning and services in local authorities suggest the ASL Act has not met all its objectives</w:t>
      </w:r>
      <w:r w:rsidRPr="0097578F">
        <w:rPr>
          <w:rFonts w:ascii="|______Helvetica" w:hAnsi="|______Helvetica" w:cs="|______Helvetica"/>
          <w:sz w:val="22"/>
          <w:szCs w:val="22"/>
          <w:lang w:eastAsia="en-GB"/>
        </w:rPr>
        <w:t>.</w:t>
      </w:r>
    </w:p>
    <w:p w:rsidR="000E6761" w:rsidRPr="00FF170C" w:rsidRDefault="000E6761" w:rsidP="00FF170C">
      <w:pPr>
        <w:pStyle w:val="ListParagraph"/>
        <w:autoSpaceDE w:val="0"/>
        <w:autoSpaceDN w:val="0"/>
        <w:adjustRightInd w:val="0"/>
        <w:rPr>
          <w:rFonts w:ascii="Arial" w:hAnsi="Arial" w:cs="Arial"/>
        </w:rPr>
      </w:pPr>
    </w:p>
    <w:p w:rsidR="000E6761" w:rsidRDefault="000E6761" w:rsidP="0097578F">
      <w:pPr>
        <w:autoSpaceDE w:val="0"/>
        <w:autoSpaceDN w:val="0"/>
        <w:adjustRightInd w:val="0"/>
        <w:rPr>
          <w:rFonts w:ascii="Arial" w:hAnsi="Arial" w:cs="Arial"/>
          <w:i/>
          <w:iCs/>
          <w:lang w:eastAsia="en-GB"/>
        </w:rPr>
      </w:pPr>
      <w:r>
        <w:rPr>
          <w:rFonts w:ascii="Arial" w:hAnsi="Arial" w:cs="Arial"/>
        </w:rPr>
        <w:t xml:space="preserve">This evidence also suggest that the changes have not addressed the underlying problems experienced by children with SEN with a third of parents </w:t>
      </w:r>
      <w:r w:rsidRPr="0097578F">
        <w:rPr>
          <w:rFonts w:ascii="Arial" w:hAnsi="Arial" w:cs="Arial"/>
          <w:i/>
          <w:iCs/>
        </w:rPr>
        <w:t>“</w:t>
      </w:r>
      <w:r w:rsidRPr="0097578F">
        <w:rPr>
          <w:rFonts w:ascii="Arial" w:hAnsi="Arial" w:cs="Arial"/>
          <w:i/>
          <w:iCs/>
          <w:lang w:eastAsia="en-GB"/>
        </w:rPr>
        <w:t>raising concerns about funding for equipment, acoustics, levels of support in the classroom, availability of speech therapy and the BSL skill levels of some staff working with them</w:t>
      </w:r>
      <w:r>
        <w:rPr>
          <w:rStyle w:val="FootnoteReference"/>
          <w:rFonts w:ascii="Arial" w:hAnsi="Arial" w:cs="Arial"/>
          <w:i/>
          <w:iCs/>
          <w:lang w:eastAsia="en-GB"/>
        </w:rPr>
        <w:footnoteReference w:id="1"/>
      </w:r>
      <w:r w:rsidRPr="0097578F">
        <w:rPr>
          <w:rFonts w:ascii="Arial" w:hAnsi="Arial" w:cs="Arial"/>
          <w:i/>
          <w:iCs/>
          <w:lang w:eastAsia="en-GB"/>
        </w:rPr>
        <w:t>”.</w:t>
      </w:r>
    </w:p>
    <w:p w:rsidR="000E6761" w:rsidRDefault="000E6761" w:rsidP="0097578F">
      <w:pPr>
        <w:autoSpaceDE w:val="0"/>
        <w:autoSpaceDN w:val="0"/>
        <w:adjustRightInd w:val="0"/>
        <w:rPr>
          <w:rFonts w:ascii="Arial" w:hAnsi="Arial" w:cs="Arial"/>
          <w:i/>
          <w:iCs/>
          <w:lang w:eastAsia="en-GB"/>
        </w:rPr>
      </w:pPr>
    </w:p>
    <w:p w:rsidR="000E6761" w:rsidRPr="001C6D86" w:rsidRDefault="000E6761" w:rsidP="001C6D86">
      <w:pPr>
        <w:autoSpaceDE w:val="0"/>
        <w:autoSpaceDN w:val="0"/>
        <w:adjustRightInd w:val="0"/>
        <w:rPr>
          <w:rFonts w:ascii="Arial" w:hAnsi="Arial" w:cs="Arial"/>
          <w:i/>
          <w:iCs/>
          <w:lang w:eastAsia="en-GB"/>
        </w:rPr>
      </w:pPr>
      <w:r>
        <w:rPr>
          <w:rFonts w:ascii="Arial" w:hAnsi="Arial" w:cs="Arial"/>
          <w:lang w:eastAsia="en-GB"/>
        </w:rPr>
        <w:t>The Lamb Review (2009) emphasised</w:t>
      </w:r>
      <w:r w:rsidRPr="001C6D86">
        <w:rPr>
          <w:rFonts w:ascii="Frutiger-BoldItalic" w:hAnsi="Frutiger-BoldItalic" w:cs="Frutiger-BoldItalic"/>
          <w:b/>
          <w:bCs/>
          <w:i/>
          <w:iCs/>
          <w:color w:val="AE1457"/>
          <w:lang w:eastAsia="en-GB"/>
        </w:rPr>
        <w:t xml:space="preserve"> </w:t>
      </w:r>
      <w:r w:rsidRPr="001C6D86">
        <w:rPr>
          <w:rFonts w:ascii="Arial" w:hAnsi="Arial" w:cs="Arial"/>
          <w:i/>
          <w:iCs/>
          <w:lang w:eastAsia="en-GB"/>
        </w:rPr>
        <w:t>Improving parental confidence in the SEN system was not simply a matter of</w:t>
      </w:r>
      <w:r>
        <w:rPr>
          <w:rFonts w:ascii="Arial" w:hAnsi="Arial" w:cs="Arial"/>
          <w:i/>
          <w:iCs/>
          <w:lang w:eastAsia="en-GB"/>
        </w:rPr>
        <w:t xml:space="preserve"> c</w:t>
      </w:r>
      <w:r w:rsidRPr="001C6D86">
        <w:rPr>
          <w:rFonts w:ascii="Arial" w:hAnsi="Arial" w:cs="Arial"/>
          <w:i/>
          <w:iCs/>
          <w:lang w:eastAsia="en-GB"/>
        </w:rPr>
        <w:t>onfidence in the LA system: parents needed confidence in schools’ contributions.</w:t>
      </w:r>
      <w:r>
        <w:rPr>
          <w:rFonts w:ascii="Arial" w:hAnsi="Arial" w:cs="Arial"/>
          <w:i/>
          <w:iCs/>
          <w:lang w:eastAsia="en-GB"/>
        </w:rPr>
        <w:t xml:space="preserve"> </w:t>
      </w:r>
      <w:r w:rsidRPr="001C6D86">
        <w:rPr>
          <w:rFonts w:ascii="Arial" w:hAnsi="Arial" w:cs="Arial"/>
          <w:i/>
          <w:iCs/>
          <w:lang w:eastAsia="en-GB"/>
        </w:rPr>
        <w:t>Furthermore, it was at school level where ultimately the main basis for confidence</w:t>
      </w:r>
    </w:p>
    <w:p w:rsidR="000E6761" w:rsidRPr="001C6D86" w:rsidRDefault="000E6761" w:rsidP="001C6D86">
      <w:pPr>
        <w:autoSpaceDE w:val="0"/>
        <w:autoSpaceDN w:val="0"/>
        <w:adjustRightInd w:val="0"/>
        <w:rPr>
          <w:rFonts w:ascii="Arial" w:hAnsi="Arial" w:cs="Arial"/>
        </w:rPr>
      </w:pPr>
      <w:r w:rsidRPr="001C6D86">
        <w:rPr>
          <w:rFonts w:ascii="Arial" w:hAnsi="Arial" w:cs="Arial"/>
          <w:i/>
          <w:iCs/>
          <w:lang w:eastAsia="en-GB"/>
        </w:rPr>
        <w:t>lay, in the day-to-day experiences of the pupils</w:t>
      </w:r>
    </w:p>
    <w:p w:rsidR="000E6761" w:rsidRDefault="000E6761" w:rsidP="000D64CD">
      <w:pPr>
        <w:pStyle w:val="ListParagraph"/>
        <w:ind w:left="360"/>
        <w:rPr>
          <w:rFonts w:ascii="Arial" w:hAnsi="Arial" w:cs="Arial"/>
        </w:rPr>
      </w:pPr>
    </w:p>
    <w:p w:rsidR="000E6761" w:rsidRDefault="000E6761" w:rsidP="00603CA2">
      <w:pPr>
        <w:pStyle w:val="ListParagraph"/>
        <w:ind w:left="0"/>
        <w:rPr>
          <w:rFonts w:ascii="Arial" w:hAnsi="Arial" w:cs="Arial"/>
        </w:rPr>
      </w:pPr>
      <w:r>
        <w:rPr>
          <w:rFonts w:ascii="Arial" w:hAnsi="Arial" w:cs="Arial"/>
        </w:rPr>
        <w:t>It is therefore necessary to focus on the problems of implementation. Some problems that are well documented by previous SEN reviews include</w:t>
      </w:r>
      <w:r w:rsidRPr="00E57B45">
        <w:rPr>
          <w:rFonts w:ascii="Arial" w:hAnsi="Arial" w:cs="Arial"/>
        </w:rPr>
        <w:t>:</w:t>
      </w:r>
    </w:p>
    <w:p w:rsidR="000E6761" w:rsidRPr="00E57B45" w:rsidRDefault="000E6761" w:rsidP="00603CA2">
      <w:pPr>
        <w:pStyle w:val="ListParagraph"/>
        <w:ind w:left="0"/>
        <w:rPr>
          <w:rFonts w:ascii="Arial" w:hAnsi="Arial" w:cs="Arial"/>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65"/>
        <w:gridCol w:w="5157"/>
      </w:tblGrid>
      <w:tr w:rsidR="000E6761" w:rsidRPr="00E57B45">
        <w:tc>
          <w:tcPr>
            <w:tcW w:w="5165" w:type="dxa"/>
          </w:tcPr>
          <w:p w:rsidR="000E6761" w:rsidRPr="00924413" w:rsidRDefault="000E6761" w:rsidP="00924413">
            <w:pPr>
              <w:pStyle w:val="ListParagraph"/>
              <w:ind w:left="0"/>
              <w:rPr>
                <w:rFonts w:ascii="Arial" w:hAnsi="Arial" w:cs="Arial"/>
                <w:b/>
                <w:bCs/>
              </w:rPr>
            </w:pPr>
            <w:r w:rsidRPr="00924413">
              <w:rPr>
                <w:rFonts w:ascii="Arial" w:hAnsi="Arial" w:cs="Arial"/>
                <w:b/>
                <w:bCs/>
              </w:rPr>
              <w:t>Problem</w:t>
            </w:r>
          </w:p>
        </w:tc>
        <w:tc>
          <w:tcPr>
            <w:tcW w:w="5157" w:type="dxa"/>
          </w:tcPr>
          <w:p w:rsidR="000E6761" w:rsidRPr="00924413" w:rsidRDefault="000E6761" w:rsidP="00924413">
            <w:pPr>
              <w:pStyle w:val="ListParagraph"/>
              <w:ind w:left="0"/>
              <w:rPr>
                <w:rFonts w:ascii="Arial" w:hAnsi="Arial" w:cs="Arial"/>
                <w:b/>
                <w:bCs/>
              </w:rPr>
            </w:pPr>
            <w:r w:rsidRPr="00924413">
              <w:rPr>
                <w:rFonts w:ascii="Arial" w:hAnsi="Arial" w:cs="Arial"/>
                <w:b/>
                <w:bCs/>
              </w:rPr>
              <w:t>Changes that could help</w:t>
            </w:r>
          </w:p>
        </w:tc>
      </w:tr>
      <w:tr w:rsidR="000E6761" w:rsidRPr="00E57B45">
        <w:tc>
          <w:tcPr>
            <w:tcW w:w="5165" w:type="dxa"/>
          </w:tcPr>
          <w:p w:rsidR="000E6761" w:rsidRPr="006540D1" w:rsidRDefault="000E6761" w:rsidP="00177752">
            <w:pPr>
              <w:rPr>
                <w:rFonts w:ascii="Arial Narrow" w:hAnsi="Arial Narrow" w:cs="Arial Narrow"/>
              </w:rPr>
            </w:pPr>
            <w:r w:rsidRPr="00924413">
              <w:rPr>
                <w:rFonts w:ascii="Arial Narrow" w:hAnsi="Arial Narrow" w:cs="Arial Narrow"/>
                <w:b/>
                <w:bCs/>
              </w:rPr>
              <w:t xml:space="preserve">A lack of experience, knowledge and skills of staff in early years settings and teachers and teaching </w:t>
            </w:r>
            <w:r w:rsidRPr="00924413">
              <w:rPr>
                <w:rFonts w:ascii="Arial Narrow" w:hAnsi="Arial Narrow" w:cs="Arial Narrow"/>
                <w:b/>
                <w:bCs/>
              </w:rPr>
              <w:lastRenderedPageBreak/>
              <w:t>assistants in schools and colleges</w:t>
            </w:r>
            <w:r w:rsidRPr="00924413">
              <w:rPr>
                <w:rFonts w:ascii="Arial Narrow" w:hAnsi="Arial Narrow" w:cs="Arial Narrow"/>
              </w:rPr>
              <w:t xml:space="preserve"> </w:t>
            </w:r>
            <w:r w:rsidRPr="006540D1">
              <w:rPr>
                <w:rFonts w:ascii="Arial Narrow" w:hAnsi="Arial Narrow" w:cs="Arial Narrow"/>
                <w:b/>
                <w:bCs/>
              </w:rPr>
              <w:t>in meeting the</w:t>
            </w:r>
            <w:r w:rsidRPr="00924413">
              <w:rPr>
                <w:rFonts w:ascii="Arial Narrow" w:hAnsi="Arial Narrow" w:cs="Arial Narrow"/>
              </w:rPr>
              <w:t xml:space="preserve"> </w:t>
            </w:r>
            <w:r w:rsidRPr="006540D1">
              <w:rPr>
                <w:rFonts w:ascii="Arial Narrow" w:hAnsi="Arial Narrow" w:cs="Arial Narrow"/>
                <w:b/>
                <w:bCs/>
              </w:rPr>
              <w:t xml:space="preserve">needs of pupils with sensory impairments. </w:t>
            </w:r>
            <w:r w:rsidRPr="006540D1">
              <w:rPr>
                <w:rFonts w:ascii="Arial Narrow" w:hAnsi="Arial Narrow" w:cs="Arial Narrow"/>
              </w:rPr>
              <w:t>Sensory impairment is a low incidence need so mainstream school staff will lack the experience and training in meeting the needs of pupils compared with other types of SEN with a higher incidence.</w:t>
            </w:r>
          </w:p>
          <w:p w:rsidR="000E6761" w:rsidRPr="00924413" w:rsidRDefault="000E6761" w:rsidP="00924413">
            <w:pPr>
              <w:autoSpaceDE w:val="0"/>
              <w:autoSpaceDN w:val="0"/>
              <w:adjustRightInd w:val="0"/>
              <w:rPr>
                <w:rFonts w:ascii="Arial Narrow" w:hAnsi="Arial Narrow" w:cs="Arial Narrow"/>
                <w:lang w:eastAsia="en-GB"/>
              </w:rPr>
            </w:pPr>
          </w:p>
          <w:p w:rsidR="000E6761" w:rsidRPr="00924413" w:rsidRDefault="000E6761" w:rsidP="00924413">
            <w:pPr>
              <w:autoSpaceDE w:val="0"/>
              <w:autoSpaceDN w:val="0"/>
              <w:adjustRightInd w:val="0"/>
              <w:rPr>
                <w:rFonts w:ascii="Arial Narrow" w:hAnsi="Arial Narrow" w:cs="Arial Narrow"/>
              </w:rPr>
            </w:pPr>
            <w:r w:rsidRPr="00924413">
              <w:rPr>
                <w:rFonts w:ascii="Arial Narrow" w:hAnsi="Arial Narrow" w:cs="Arial Narrow"/>
                <w:lang w:eastAsia="en-GB"/>
              </w:rPr>
              <w:t>“</w:t>
            </w:r>
            <w:r w:rsidRPr="00924413">
              <w:rPr>
                <w:rFonts w:ascii="Arial Narrow" w:hAnsi="Arial Narrow" w:cs="Arial Narrow"/>
                <w:i/>
                <w:iCs/>
                <w:lang w:eastAsia="en-GB"/>
              </w:rPr>
              <w:t>If inclusion means anything it is the right to be taught by a suitably qualified teacher. Currently that principle is frequently breached</w:t>
            </w:r>
            <w:r w:rsidRPr="00924413">
              <w:rPr>
                <w:rFonts w:ascii="Arial Narrow" w:hAnsi="Arial Narrow" w:cs="Arial Narrow"/>
                <w:lang w:eastAsia="en-GB"/>
              </w:rPr>
              <w:t>”. McBeath (2008)</w:t>
            </w:r>
          </w:p>
          <w:p w:rsidR="000E6761" w:rsidRPr="00924413" w:rsidRDefault="000E6761" w:rsidP="00177752">
            <w:pPr>
              <w:rPr>
                <w:rFonts w:ascii="Arial Narrow" w:hAnsi="Arial Narrow" w:cs="Arial Narrow"/>
              </w:rPr>
            </w:pPr>
          </w:p>
          <w:p w:rsidR="000E6761" w:rsidRPr="00924413" w:rsidRDefault="000E6761" w:rsidP="00177752">
            <w:pPr>
              <w:rPr>
                <w:rFonts w:ascii="Arial Narrow" w:hAnsi="Arial Narrow" w:cs="Arial Narrow"/>
              </w:rPr>
            </w:pPr>
            <w:r w:rsidRPr="00924413">
              <w:rPr>
                <w:rFonts w:ascii="Arial Narrow" w:hAnsi="Arial Narrow" w:cs="Arial Narrow"/>
              </w:rPr>
              <w:t>Evidence: “Cost of Inclusion” John MacBeath. University of Cambridge 2008</w:t>
            </w:r>
          </w:p>
          <w:p w:rsidR="000E6761" w:rsidRPr="00924413" w:rsidRDefault="000E6761" w:rsidP="00177752">
            <w:pPr>
              <w:rPr>
                <w:rFonts w:ascii="Arial Narrow" w:hAnsi="Arial Narrow" w:cs="Arial Narrow"/>
              </w:rPr>
            </w:pPr>
            <w:r w:rsidRPr="00924413">
              <w:rPr>
                <w:rFonts w:ascii="Arial Narrow" w:hAnsi="Arial Narrow" w:cs="Arial Narrow"/>
              </w:rPr>
              <w:t>“The Deployment and Impact of Support Staff” P Blatchford. IOE 2009</w:t>
            </w:r>
          </w:p>
          <w:p w:rsidR="000E6761" w:rsidRPr="00924413" w:rsidRDefault="000E6761" w:rsidP="00177752">
            <w:pPr>
              <w:rPr>
                <w:rFonts w:ascii="Arial Narrow" w:hAnsi="Arial Narrow" w:cs="Arial Narrow"/>
              </w:rPr>
            </w:pPr>
            <w:r w:rsidRPr="00924413">
              <w:rPr>
                <w:rFonts w:ascii="Arial Narrow" w:hAnsi="Arial Narrow" w:cs="Arial Narrow"/>
              </w:rPr>
              <w:t>Lamb Review 20010</w:t>
            </w:r>
          </w:p>
          <w:p w:rsidR="000E6761" w:rsidRPr="00924413" w:rsidRDefault="000E6761" w:rsidP="00177752">
            <w:pPr>
              <w:rPr>
                <w:rFonts w:ascii="Arial Narrow" w:hAnsi="Arial Narrow" w:cs="Arial Narrow"/>
              </w:rPr>
            </w:pPr>
          </w:p>
        </w:tc>
        <w:tc>
          <w:tcPr>
            <w:tcW w:w="5157" w:type="dxa"/>
          </w:tcPr>
          <w:p w:rsidR="000E6761" w:rsidRDefault="000E6761" w:rsidP="00924413">
            <w:pPr>
              <w:pStyle w:val="ListParagraph"/>
              <w:ind w:left="0"/>
              <w:rPr>
                <w:rFonts w:ascii="Arial Narrow" w:hAnsi="Arial Narrow" w:cs="Arial Narrow"/>
              </w:rPr>
            </w:pPr>
            <w:r>
              <w:rPr>
                <w:rFonts w:ascii="Arial Narrow" w:hAnsi="Arial Narrow" w:cs="Arial Narrow"/>
              </w:rPr>
              <w:lastRenderedPageBreak/>
              <w:t xml:space="preserve">For </w:t>
            </w:r>
            <w:r w:rsidRPr="00924413">
              <w:rPr>
                <w:rFonts w:ascii="Arial Narrow" w:hAnsi="Arial Narrow" w:cs="Arial Narrow"/>
              </w:rPr>
              <w:t>a child with</w:t>
            </w:r>
            <w:r>
              <w:rPr>
                <w:rFonts w:ascii="Arial Narrow" w:hAnsi="Arial Narrow" w:cs="Arial Narrow"/>
              </w:rPr>
              <w:t xml:space="preserve"> significant sensory impairment, </w:t>
            </w:r>
            <w:r w:rsidRPr="00924413">
              <w:rPr>
                <w:rFonts w:ascii="Arial Narrow" w:hAnsi="Arial Narrow" w:cs="Arial Narrow"/>
              </w:rPr>
              <w:t xml:space="preserve">staff teaching them should have an entitlement to </w:t>
            </w:r>
            <w:r w:rsidR="006F27E8">
              <w:rPr>
                <w:rFonts w:ascii="Arial Narrow" w:hAnsi="Arial Narrow" w:cs="Arial Narrow"/>
              </w:rPr>
              <w:t xml:space="preserve">advice </w:t>
            </w:r>
            <w:r w:rsidRPr="00924413">
              <w:rPr>
                <w:rFonts w:ascii="Arial Narrow" w:hAnsi="Arial Narrow" w:cs="Arial Narrow"/>
              </w:rPr>
              <w:lastRenderedPageBreak/>
              <w:t xml:space="preserve">support </w:t>
            </w:r>
            <w:r w:rsidR="006F27E8">
              <w:rPr>
                <w:rFonts w:ascii="Arial Narrow" w:hAnsi="Arial Narrow" w:cs="Arial Narrow"/>
              </w:rPr>
              <w:t xml:space="preserve">and training </w:t>
            </w:r>
            <w:r w:rsidRPr="00924413">
              <w:rPr>
                <w:rFonts w:ascii="Arial Narrow" w:hAnsi="Arial Narrow" w:cs="Arial Narrow"/>
              </w:rPr>
              <w:t xml:space="preserve">from a specialist sensory support teacher who has the </w:t>
            </w:r>
            <w:r>
              <w:rPr>
                <w:rFonts w:ascii="Arial Narrow" w:hAnsi="Arial Narrow" w:cs="Arial Narrow"/>
              </w:rPr>
              <w:t xml:space="preserve">necessary </w:t>
            </w:r>
            <w:r w:rsidRPr="00924413">
              <w:rPr>
                <w:rFonts w:ascii="Arial Narrow" w:hAnsi="Arial Narrow" w:cs="Arial Narrow"/>
              </w:rPr>
              <w:t>Mandator</w:t>
            </w:r>
            <w:r>
              <w:rPr>
                <w:rFonts w:ascii="Arial Narrow" w:hAnsi="Arial Narrow" w:cs="Arial Narrow"/>
              </w:rPr>
              <w:t>y Qualification</w:t>
            </w:r>
            <w:r w:rsidRPr="00924413">
              <w:rPr>
                <w:rFonts w:ascii="Arial Narrow" w:hAnsi="Arial Narrow" w:cs="Arial Narrow"/>
              </w:rPr>
              <w:t>.</w:t>
            </w:r>
            <w:r w:rsidR="006F27E8">
              <w:rPr>
                <w:rFonts w:ascii="Arial Narrow" w:hAnsi="Arial Narrow" w:cs="Arial Narrow"/>
              </w:rPr>
              <w:t xml:space="preserve"> </w:t>
            </w:r>
            <w:r w:rsidRPr="00924413">
              <w:rPr>
                <w:rFonts w:ascii="Arial Narrow" w:hAnsi="Arial Narrow" w:cs="Arial Narrow"/>
              </w:rPr>
              <w:t xml:space="preserve"> </w:t>
            </w:r>
          </w:p>
          <w:p w:rsidR="000C7644" w:rsidRPr="00924413" w:rsidRDefault="000C7644"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r w:rsidRPr="00924413">
              <w:rPr>
                <w:rFonts w:ascii="Arial Narrow" w:hAnsi="Arial Narrow" w:cs="Arial Narrow"/>
              </w:rPr>
              <w:t>Improved access to specialist training for all; from Early Years to employers. Training at different levels – from awareness raising to specialist accredited and degree. It will need to be coordinated, not necessarily through academic establishments.</w:t>
            </w:r>
          </w:p>
          <w:p w:rsidR="000E6761" w:rsidRPr="00924413" w:rsidRDefault="000E6761"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r w:rsidRPr="00924413">
              <w:rPr>
                <w:rFonts w:ascii="Arial Narrow" w:hAnsi="Arial Narrow" w:cs="Arial Narrow"/>
              </w:rPr>
              <w:t>Core competencies developed for Teaching Assistants supporting pupils with sensory impairment. Training provide by sensory support services</w:t>
            </w:r>
          </w:p>
          <w:p w:rsidR="000E6761" w:rsidRPr="00924413" w:rsidRDefault="000E6761"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p>
        </w:tc>
      </w:tr>
      <w:tr w:rsidR="000E6761" w:rsidRPr="00E57B45">
        <w:tc>
          <w:tcPr>
            <w:tcW w:w="5165" w:type="dxa"/>
          </w:tcPr>
          <w:p w:rsidR="000E6761" w:rsidRPr="00924413" w:rsidRDefault="000E6761" w:rsidP="00CA0BE2">
            <w:pPr>
              <w:rPr>
                <w:rFonts w:ascii="Arial Narrow" w:hAnsi="Arial Narrow" w:cs="Arial Narrow"/>
              </w:rPr>
            </w:pPr>
            <w:r w:rsidRPr="00924413">
              <w:rPr>
                <w:rFonts w:ascii="Arial Narrow" w:hAnsi="Arial Narrow" w:cs="Arial Narrow"/>
                <w:b/>
                <w:bCs/>
              </w:rPr>
              <w:lastRenderedPageBreak/>
              <w:t>An insufficient focus on assessment, teaching and learning and the progress of pupils.</w:t>
            </w:r>
            <w:r w:rsidRPr="00924413">
              <w:rPr>
                <w:rFonts w:ascii="Arial Narrow" w:hAnsi="Arial Narrow" w:cs="Arial Narrow"/>
              </w:rPr>
              <w:t xml:space="preserve"> The very considerable discussion at national policy level on SEN structures and processes has often overshadowed the need to look at the practice issues and what needs to be done in the classroom to promote progress. This is reflected in the recent review of SEN by Ofsted</w:t>
            </w:r>
          </w:p>
          <w:p w:rsidR="000E6761" w:rsidRPr="00924413" w:rsidRDefault="000E6761" w:rsidP="00CA0BE2">
            <w:pPr>
              <w:rPr>
                <w:rFonts w:ascii="Arial Narrow" w:hAnsi="Arial Narrow" w:cs="Arial Narrow"/>
              </w:rPr>
            </w:pPr>
          </w:p>
          <w:p w:rsidR="000E6761" w:rsidRPr="00924413" w:rsidRDefault="000E6761" w:rsidP="00CA0BE2">
            <w:pPr>
              <w:rPr>
                <w:rFonts w:ascii="Arial Narrow" w:hAnsi="Arial Narrow" w:cs="Arial Narrow"/>
              </w:rPr>
            </w:pPr>
            <w:r w:rsidRPr="00924413">
              <w:rPr>
                <w:rFonts w:ascii="Arial Narrow" w:hAnsi="Arial Narrow" w:cs="Arial Narrow"/>
              </w:rPr>
              <w:t xml:space="preserve">Evidence: Ofsted (2006) Does it Matter where pupils are </w:t>
            </w:r>
            <w:r w:rsidR="005A47F5" w:rsidRPr="00924413">
              <w:rPr>
                <w:rFonts w:ascii="Arial Narrow" w:hAnsi="Arial Narrow" w:cs="Arial Narrow"/>
              </w:rPr>
              <w:t>taught?</w:t>
            </w:r>
          </w:p>
          <w:p w:rsidR="000E6761" w:rsidRPr="00924413" w:rsidRDefault="000E6761" w:rsidP="00CA0BE2">
            <w:pPr>
              <w:rPr>
                <w:rFonts w:ascii="Arial Narrow" w:hAnsi="Arial Narrow" w:cs="Arial Narrow"/>
              </w:rPr>
            </w:pPr>
            <w:r w:rsidRPr="00924413">
              <w:rPr>
                <w:rFonts w:ascii="Arial Narrow" w:hAnsi="Arial Narrow" w:cs="Arial Narrow"/>
              </w:rPr>
              <w:t>Ofsted (2010) SEN and Disability Review</w:t>
            </w:r>
          </w:p>
          <w:p w:rsidR="000E6761" w:rsidRPr="00924413" w:rsidRDefault="000E6761" w:rsidP="00572857">
            <w:pPr>
              <w:rPr>
                <w:rFonts w:ascii="Arial Narrow" w:hAnsi="Arial Narrow" w:cs="Arial Narrow"/>
              </w:rPr>
            </w:pPr>
            <w:r w:rsidRPr="00924413">
              <w:rPr>
                <w:rFonts w:ascii="Arial Narrow" w:hAnsi="Arial Narrow" w:cs="Arial Narrow"/>
              </w:rPr>
              <w:t xml:space="preserve">Lamb Inquiry (2009) SEN and Parental Confidence  </w:t>
            </w:r>
          </w:p>
        </w:tc>
        <w:tc>
          <w:tcPr>
            <w:tcW w:w="5157" w:type="dxa"/>
          </w:tcPr>
          <w:p w:rsidR="000E6761" w:rsidRPr="00924413" w:rsidRDefault="000E6761" w:rsidP="00924413">
            <w:pPr>
              <w:pStyle w:val="ListParagraph"/>
              <w:ind w:left="0"/>
              <w:rPr>
                <w:rFonts w:ascii="Arial Narrow" w:hAnsi="Arial Narrow" w:cs="Arial Narrow"/>
              </w:rPr>
            </w:pPr>
            <w:r w:rsidRPr="00924413">
              <w:rPr>
                <w:rFonts w:ascii="Arial Narrow" w:hAnsi="Arial Narrow" w:cs="Arial Narrow"/>
              </w:rPr>
              <w:t xml:space="preserve">Ensure the availability of specialist sensory support teachers to ensure good assessment and effective teaching and learning. </w:t>
            </w:r>
            <w:r w:rsidRPr="00924413">
              <w:rPr>
                <w:rFonts w:ascii="Arial Narrow" w:hAnsi="Arial Narrow" w:cs="Arial Narrow"/>
                <w:i/>
                <w:iCs/>
              </w:rPr>
              <w:t>“Pupils who work with specialist teachers made greater academic progress than when they had to rely on other types of support, including Teaching assistants. Specialist Teachers gave a high level of skilled support, both academically and socially, to individual pupils. They also liaised closely with other professionals and parents and carefully monitor the work of TAs”</w:t>
            </w:r>
            <w:r w:rsidRPr="00924413">
              <w:rPr>
                <w:rFonts w:ascii="Arial Narrow" w:hAnsi="Arial Narrow" w:cs="Arial Narrow"/>
              </w:rPr>
              <w:t xml:space="preserve"> Ofsted 2006 Inclusion Does it Matter where pupils are taugh</w:t>
            </w:r>
            <w:r w:rsidRPr="000C7644">
              <w:rPr>
                <w:rFonts w:ascii="Arial Narrow" w:hAnsi="Arial Narrow" w:cs="Arial Narrow"/>
                <w:color w:val="000000" w:themeColor="text1"/>
              </w:rPr>
              <w:t>t</w:t>
            </w:r>
            <w:r w:rsidR="00AE2CD7" w:rsidRPr="000C7644">
              <w:rPr>
                <w:rFonts w:ascii="Arial Narrow" w:hAnsi="Arial Narrow" w:cs="Arial Narrow"/>
                <w:color w:val="000000" w:themeColor="text1"/>
              </w:rPr>
              <w:t>?</w:t>
            </w:r>
          </w:p>
          <w:p w:rsidR="000E6761" w:rsidRPr="00924413" w:rsidRDefault="000E6761"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r w:rsidRPr="00924413">
              <w:rPr>
                <w:rFonts w:ascii="Arial Narrow" w:hAnsi="Arial Narrow" w:cs="Arial Narrow"/>
              </w:rPr>
              <w:t>Re</w:t>
            </w:r>
            <w:r w:rsidR="00AE2CD7">
              <w:rPr>
                <w:rFonts w:ascii="Arial Narrow" w:hAnsi="Arial Narrow" w:cs="Arial Narrow"/>
              </w:rPr>
              <w:t>view the guidance on statements</w:t>
            </w:r>
            <w:r w:rsidRPr="00924413">
              <w:rPr>
                <w:rFonts w:ascii="Arial Narrow" w:hAnsi="Arial Narrow" w:cs="Arial Narrow"/>
              </w:rPr>
              <w:t>, annual reviews and IEPs to ensure there is a focus on pupil progress and outcomes.</w:t>
            </w:r>
          </w:p>
          <w:p w:rsidR="000E6761" w:rsidRPr="00924413" w:rsidRDefault="000E6761"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r w:rsidRPr="00924413">
              <w:rPr>
                <w:rFonts w:ascii="Arial Narrow" w:hAnsi="Arial Narrow" w:cs="Arial Narrow"/>
              </w:rPr>
              <w:t>Continue to promote the pupil progress project as it provides a focus on assessment and what is necessary to improve progress. Build on the Achievement for All initiative</w:t>
            </w:r>
          </w:p>
        </w:tc>
      </w:tr>
      <w:tr w:rsidR="000E6761" w:rsidRPr="00E57B45">
        <w:tc>
          <w:tcPr>
            <w:tcW w:w="5165" w:type="dxa"/>
          </w:tcPr>
          <w:p w:rsidR="000E6761" w:rsidRPr="00924413" w:rsidRDefault="000E6761" w:rsidP="00CA0BE2">
            <w:pPr>
              <w:rPr>
                <w:rFonts w:ascii="Arial Narrow" w:hAnsi="Arial Narrow" w:cs="Arial Narrow"/>
              </w:rPr>
            </w:pPr>
            <w:r w:rsidRPr="00924413">
              <w:rPr>
                <w:rFonts w:ascii="Arial Narrow" w:hAnsi="Arial Narrow" w:cs="Arial Narrow"/>
                <w:b/>
                <w:bCs/>
              </w:rPr>
              <w:t>Poor learning environments for pupils with sensory impairments</w:t>
            </w:r>
            <w:r w:rsidRPr="00924413">
              <w:rPr>
                <w:rFonts w:ascii="Arial Narrow" w:hAnsi="Arial Narrow" w:cs="Arial Narrow"/>
              </w:rPr>
              <w:t xml:space="preserve"> with insufficient attention being paid to the importance of adhering to minimum standards for acoustics and lighting in accessibility strategies and plans in new school/classroom buildings projects.</w:t>
            </w:r>
          </w:p>
          <w:p w:rsidR="000E6761" w:rsidRPr="007D75DE" w:rsidRDefault="0037164C" w:rsidP="0037164C">
            <w:pPr>
              <w:pStyle w:val="ListParagraph"/>
              <w:ind w:left="0"/>
              <w:rPr>
                <w:rFonts w:ascii="Arial Narrow" w:hAnsi="Arial Narrow" w:cs="Arial Narrow"/>
                <w:color w:val="76923C"/>
              </w:rPr>
            </w:pPr>
            <w:r>
              <w:rPr>
                <w:rFonts w:ascii="Arial Narrow" w:hAnsi="Arial Narrow" w:cs="Arial Narrow"/>
                <w:color w:val="76923C"/>
              </w:rPr>
              <w:t xml:space="preserve"> </w:t>
            </w:r>
          </w:p>
        </w:tc>
        <w:tc>
          <w:tcPr>
            <w:tcW w:w="5157" w:type="dxa"/>
          </w:tcPr>
          <w:p w:rsidR="000E6761" w:rsidRPr="00924413" w:rsidRDefault="000E6761" w:rsidP="00924413">
            <w:pPr>
              <w:pStyle w:val="ListParagraph"/>
              <w:ind w:left="0"/>
              <w:rPr>
                <w:rFonts w:ascii="Arial Narrow" w:hAnsi="Arial Narrow" w:cs="Arial Narrow"/>
              </w:rPr>
            </w:pPr>
            <w:r w:rsidRPr="00924413">
              <w:rPr>
                <w:rFonts w:ascii="Arial Narrow" w:hAnsi="Arial Narrow" w:cs="Arial Narrow"/>
              </w:rPr>
              <w:t>Government needs to take measures to ensure that the minimum accessibility standards set out in the relevant school building bulletins (such as BB93) are complied with in the design and construction of new school buildings.</w:t>
            </w:r>
          </w:p>
          <w:p w:rsidR="000E6761" w:rsidRPr="00924413" w:rsidRDefault="000E6761" w:rsidP="00924413">
            <w:pPr>
              <w:pStyle w:val="ListParagraph"/>
              <w:ind w:left="0"/>
              <w:rPr>
                <w:rFonts w:ascii="Arial Narrow" w:hAnsi="Arial Narrow" w:cs="Arial Narrow"/>
              </w:rPr>
            </w:pPr>
          </w:p>
          <w:p w:rsidR="000E6761" w:rsidRDefault="000E6761" w:rsidP="00924413">
            <w:pPr>
              <w:pStyle w:val="ListParagraph"/>
              <w:ind w:left="0"/>
              <w:rPr>
                <w:rFonts w:ascii="Arial Narrow" w:hAnsi="Arial Narrow" w:cs="Arial Narrow"/>
              </w:rPr>
            </w:pPr>
            <w:r w:rsidRPr="00924413">
              <w:rPr>
                <w:rFonts w:ascii="Arial Narrow" w:hAnsi="Arial Narrow" w:cs="Arial Narrow"/>
              </w:rPr>
              <w:t>Continuation of the schools access initiative with particular focus on acoustics and lighting.</w:t>
            </w:r>
          </w:p>
          <w:p w:rsidR="000C7644" w:rsidRDefault="000C7644" w:rsidP="00924413">
            <w:pPr>
              <w:pStyle w:val="ListParagraph"/>
              <w:ind w:left="0"/>
              <w:rPr>
                <w:rFonts w:ascii="Arial Narrow" w:hAnsi="Arial Narrow" w:cs="Arial Narrow"/>
              </w:rPr>
            </w:pPr>
          </w:p>
          <w:p w:rsidR="000E6761" w:rsidRPr="003C492D" w:rsidRDefault="000C7644" w:rsidP="00924413">
            <w:pPr>
              <w:pStyle w:val="ListParagraph"/>
              <w:ind w:left="0"/>
              <w:rPr>
                <w:rFonts w:ascii="Arial Narrow" w:hAnsi="Arial Narrow" w:cs="Arial Narrow"/>
                <w:color w:val="000000" w:themeColor="text1"/>
              </w:rPr>
            </w:pPr>
            <w:r w:rsidRPr="003C492D">
              <w:rPr>
                <w:rFonts w:ascii="Arial Narrow" w:hAnsi="Arial Narrow" w:cs="Arial Narrow"/>
                <w:color w:val="000000" w:themeColor="text1"/>
              </w:rPr>
              <w:t xml:space="preserve">Use of advice and guidance such as the RNIB’s environment audit tools </w:t>
            </w:r>
            <w:r w:rsidR="003C492D" w:rsidRPr="003C492D">
              <w:rPr>
                <w:rFonts w:ascii="Arial Narrow" w:hAnsi="Arial Narrow" w:cs="Arial Narrow"/>
                <w:color w:val="000000" w:themeColor="text1"/>
              </w:rPr>
              <w:t>and the NDCS acoustics toolkit</w:t>
            </w:r>
          </w:p>
          <w:p w:rsidR="003C492D" w:rsidRPr="00924413" w:rsidRDefault="003C492D"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r w:rsidRPr="00924413">
              <w:rPr>
                <w:rFonts w:ascii="Arial Narrow" w:hAnsi="Arial Narrow" w:cs="Arial Narrow"/>
              </w:rPr>
              <w:t>Ofsted to disch</w:t>
            </w:r>
            <w:r w:rsidRPr="000C7644">
              <w:rPr>
                <w:rFonts w:ascii="Arial Narrow" w:hAnsi="Arial Narrow" w:cs="Arial Narrow"/>
                <w:color w:val="000000" w:themeColor="text1"/>
              </w:rPr>
              <w:t>arge it</w:t>
            </w:r>
            <w:r w:rsidR="00AE2CD7" w:rsidRPr="000C7644">
              <w:rPr>
                <w:rFonts w:ascii="Arial Narrow" w:hAnsi="Arial Narrow" w:cs="Arial Narrow"/>
                <w:color w:val="000000" w:themeColor="text1"/>
              </w:rPr>
              <w:t>s</w:t>
            </w:r>
            <w:r w:rsidRPr="000C7644">
              <w:rPr>
                <w:rFonts w:ascii="Arial Narrow" w:hAnsi="Arial Narrow" w:cs="Arial Narrow"/>
                <w:color w:val="000000" w:themeColor="text1"/>
              </w:rPr>
              <w:t xml:space="preserve"> </w:t>
            </w:r>
            <w:r w:rsidRPr="00924413">
              <w:rPr>
                <w:rFonts w:ascii="Arial Narrow" w:hAnsi="Arial Narrow" w:cs="Arial Narrow"/>
              </w:rPr>
              <w:t>duties under the SEN and Disability Act 2001 and review the effectiveness of Accessibility Strategies and Accessibility Plans.</w:t>
            </w:r>
          </w:p>
          <w:p w:rsidR="000E6761" w:rsidRPr="00924413" w:rsidRDefault="000E6761" w:rsidP="00924413">
            <w:pPr>
              <w:pStyle w:val="ListParagraph"/>
              <w:ind w:left="0"/>
              <w:rPr>
                <w:rFonts w:ascii="Arial Narrow" w:hAnsi="Arial Narrow" w:cs="Arial Narrow"/>
              </w:rPr>
            </w:pPr>
          </w:p>
          <w:p w:rsidR="000E6761" w:rsidRPr="00924413" w:rsidRDefault="000E6761" w:rsidP="003C492D">
            <w:pPr>
              <w:pStyle w:val="ListParagraph"/>
              <w:ind w:left="0"/>
              <w:rPr>
                <w:rFonts w:ascii="Arial Narrow" w:hAnsi="Arial Narrow" w:cs="Arial Narrow"/>
              </w:rPr>
            </w:pPr>
          </w:p>
        </w:tc>
      </w:tr>
      <w:tr w:rsidR="000E6761" w:rsidRPr="00E57B45">
        <w:tc>
          <w:tcPr>
            <w:tcW w:w="5165" w:type="dxa"/>
          </w:tcPr>
          <w:p w:rsidR="000E6761" w:rsidRPr="00924413" w:rsidRDefault="000E6761" w:rsidP="00CA0BE2">
            <w:pPr>
              <w:rPr>
                <w:rFonts w:ascii="Arial Narrow" w:hAnsi="Arial Narrow" w:cs="Arial Narrow"/>
              </w:rPr>
            </w:pPr>
            <w:r w:rsidRPr="00924413">
              <w:rPr>
                <w:rFonts w:ascii="Arial Narrow" w:hAnsi="Arial Narrow" w:cs="Arial Narrow"/>
                <w:b/>
                <w:bCs/>
              </w:rPr>
              <w:t xml:space="preserve">The unacceptable variation between local authorities </w:t>
            </w:r>
            <w:r w:rsidRPr="00924413">
              <w:rPr>
                <w:rFonts w:ascii="Arial Narrow" w:hAnsi="Arial Narrow" w:cs="Arial Narrow"/>
                <w:b/>
                <w:bCs/>
              </w:rPr>
              <w:lastRenderedPageBreak/>
              <w:t>in their investment in specialist sensory support services</w:t>
            </w:r>
            <w:r w:rsidRPr="00924413">
              <w:rPr>
                <w:rFonts w:ascii="Arial Narrow" w:hAnsi="Arial Narrow" w:cs="Arial Narrow"/>
              </w:rPr>
              <w:t xml:space="preserve"> that play a crucial role in addressing the problems described in the rows above</w:t>
            </w:r>
          </w:p>
          <w:p w:rsidR="000E6761" w:rsidRPr="00924413" w:rsidRDefault="000E6761" w:rsidP="00CA0BE2">
            <w:pPr>
              <w:rPr>
                <w:rFonts w:ascii="Arial Narrow" w:hAnsi="Arial Narrow" w:cs="Arial Narrow"/>
              </w:rPr>
            </w:pPr>
          </w:p>
          <w:p w:rsidR="000E6761" w:rsidRPr="00924413" w:rsidRDefault="000E6761" w:rsidP="00CA0BE2">
            <w:pPr>
              <w:rPr>
                <w:rFonts w:ascii="Arial Narrow" w:hAnsi="Arial Narrow" w:cs="Arial Narrow"/>
              </w:rPr>
            </w:pPr>
            <w:r w:rsidRPr="00924413">
              <w:rPr>
                <w:rFonts w:ascii="Arial Narrow" w:hAnsi="Arial Narrow" w:cs="Arial Narrow"/>
              </w:rPr>
              <w:t>Evidence: NDCS Education Survey 2009 Briefing Paper 1: Ratio of deaf children to Teachers of the Deaf</w:t>
            </w:r>
          </w:p>
          <w:p w:rsidR="000E6761" w:rsidRPr="00924413" w:rsidRDefault="000E6761" w:rsidP="00CA0BE2">
            <w:pPr>
              <w:rPr>
                <w:rFonts w:ascii="Arial Narrow" w:hAnsi="Arial Narrow" w:cs="Arial Narrow"/>
              </w:rPr>
            </w:pPr>
            <w:r w:rsidRPr="00924413">
              <w:rPr>
                <w:rFonts w:ascii="Arial Narrow" w:hAnsi="Arial Narrow" w:cs="Arial Narrow"/>
              </w:rPr>
              <w:t xml:space="preserve">RNID “At the Heart of Inclusion” </w:t>
            </w:r>
          </w:p>
          <w:p w:rsidR="000E6761" w:rsidRPr="00924413" w:rsidRDefault="005A47F5" w:rsidP="00E40665">
            <w:pPr>
              <w:rPr>
                <w:rFonts w:ascii="Arial Narrow" w:hAnsi="Arial Narrow" w:cs="Arial Narrow"/>
              </w:rPr>
            </w:pPr>
            <w:r w:rsidRPr="00924413">
              <w:rPr>
                <w:rFonts w:ascii="Arial Narrow" w:hAnsi="Arial Narrow" w:cs="Arial Narrow"/>
              </w:rPr>
              <w:t>Ofsted 2005;</w:t>
            </w:r>
            <w:r w:rsidR="000E6761" w:rsidRPr="00924413">
              <w:rPr>
                <w:rFonts w:ascii="Arial Narrow" w:hAnsi="Arial Narrow" w:cs="Arial Narrow"/>
              </w:rPr>
              <w:t xml:space="preserve"> Inclusion the impact of LA support services: </w:t>
            </w:r>
            <w:r w:rsidR="000E6761" w:rsidRPr="00801397">
              <w:t xml:space="preserve"> </w:t>
            </w:r>
            <w:r w:rsidR="000E6761">
              <w:t>“</w:t>
            </w:r>
            <w:r w:rsidR="000E6761" w:rsidRPr="00924413">
              <w:rPr>
                <w:rFonts w:ascii="Arial Narrow" w:hAnsi="Arial Narrow" w:cs="Arial Narrow"/>
                <w:i/>
                <w:iCs/>
              </w:rPr>
              <w:t>the quality and quantity of services available to schools were too variable across the country. Pupils with similar levels of need received different levels of support depending on where they lived, which is unacceptable”</w:t>
            </w:r>
            <w:r w:rsidR="000E6761" w:rsidRPr="00924413">
              <w:rPr>
                <w:rFonts w:ascii="Arial Narrow" w:hAnsi="Arial Narrow" w:cs="Arial Narrow"/>
              </w:rPr>
              <w:t>.</w:t>
            </w:r>
          </w:p>
        </w:tc>
        <w:tc>
          <w:tcPr>
            <w:tcW w:w="5157" w:type="dxa"/>
          </w:tcPr>
          <w:p w:rsidR="000E6761" w:rsidRPr="00924413" w:rsidRDefault="000E6761" w:rsidP="00924413">
            <w:pPr>
              <w:pStyle w:val="Bulletsspaced"/>
              <w:numPr>
                <w:ilvl w:val="0"/>
                <w:numId w:val="0"/>
              </w:numPr>
              <w:ind w:firstLine="9"/>
              <w:rPr>
                <w:rFonts w:ascii="Arial Narrow" w:hAnsi="Arial Narrow" w:cs="Arial Narrow"/>
              </w:rPr>
            </w:pPr>
            <w:r w:rsidRPr="00924413">
              <w:rPr>
                <w:rFonts w:ascii="Arial Narrow" w:hAnsi="Arial Narrow" w:cs="Arial Narrow"/>
              </w:rPr>
              <w:lastRenderedPageBreak/>
              <w:t>Develop “</w:t>
            </w:r>
            <w:r w:rsidRPr="00924413">
              <w:rPr>
                <w:rFonts w:ascii="Arial Narrow" w:hAnsi="Arial Narrow" w:cs="Arial Narrow"/>
                <w:i/>
                <w:iCs/>
              </w:rPr>
              <w:t xml:space="preserve">specialist provision and services strategically </w:t>
            </w:r>
            <w:r w:rsidRPr="00924413">
              <w:rPr>
                <w:rFonts w:ascii="Arial Narrow" w:hAnsi="Arial Narrow" w:cs="Arial Narrow"/>
                <w:i/>
                <w:iCs/>
              </w:rPr>
              <w:lastRenderedPageBreak/>
              <w:t xml:space="preserve">so that they are available to maintained and independent schools, academies and colleges” </w:t>
            </w:r>
            <w:r w:rsidRPr="00924413">
              <w:rPr>
                <w:rFonts w:ascii="Arial Narrow" w:hAnsi="Arial Narrow" w:cs="Arial Narrow"/>
              </w:rPr>
              <w:t>Ofsted 2010. This needs to include training for specialist teachers but also other specialist staff such as mobility trainers and communication support workers</w:t>
            </w:r>
          </w:p>
          <w:p w:rsidR="000E6761" w:rsidRPr="00924413" w:rsidRDefault="000E6761" w:rsidP="00924413">
            <w:pPr>
              <w:pStyle w:val="Bulletsspaced"/>
              <w:numPr>
                <w:ilvl w:val="0"/>
                <w:numId w:val="0"/>
              </w:numPr>
              <w:ind w:firstLine="9"/>
              <w:rPr>
                <w:rFonts w:ascii="Arial Narrow" w:hAnsi="Arial Narrow" w:cs="Arial Narrow"/>
              </w:rPr>
            </w:pPr>
            <w:r w:rsidRPr="00924413">
              <w:rPr>
                <w:rFonts w:ascii="Arial Narrow" w:hAnsi="Arial Narrow" w:cs="Arial Narrow"/>
              </w:rPr>
              <w:t>The government needs to ensure there is greater consistency across local authorities in the quantity and quality of specialist support provided so that all children with sensory impairment get a fair chance of making progress irrespective of where they live</w:t>
            </w:r>
          </w:p>
          <w:p w:rsidR="000E6761" w:rsidRPr="00924413" w:rsidRDefault="000E6761" w:rsidP="00924413">
            <w:pPr>
              <w:pStyle w:val="Bulletsspaced"/>
              <w:numPr>
                <w:ilvl w:val="0"/>
                <w:numId w:val="0"/>
              </w:numPr>
              <w:ind w:firstLine="9"/>
              <w:rPr>
                <w:rFonts w:ascii="Arial Narrow" w:hAnsi="Arial Narrow" w:cs="Arial Narrow"/>
              </w:rPr>
            </w:pPr>
          </w:p>
          <w:p w:rsidR="000E6761" w:rsidRPr="00924413" w:rsidRDefault="000E6761" w:rsidP="000C7644">
            <w:pPr>
              <w:pStyle w:val="Numberedparagraphs"/>
              <w:numPr>
                <w:ilvl w:val="0"/>
                <w:numId w:val="0"/>
              </w:numPr>
              <w:ind w:left="1" w:hanging="1"/>
              <w:rPr>
                <w:rFonts w:ascii="Arial Narrow" w:hAnsi="Arial Narrow" w:cs="Arial Narrow"/>
              </w:rPr>
            </w:pPr>
            <w:r w:rsidRPr="00924413">
              <w:rPr>
                <w:rFonts w:ascii="Arial Narrow" w:hAnsi="Arial Narrow" w:cs="Arial Narrow"/>
              </w:rPr>
              <w:t>“</w:t>
            </w:r>
            <w:r w:rsidRPr="00924413">
              <w:rPr>
                <w:rFonts w:ascii="Arial Narrow" w:hAnsi="Arial Narrow" w:cs="Arial Narrow"/>
                <w:i/>
                <w:iCs/>
              </w:rPr>
              <w:t>Greater clarity is also required about what services should be available as an entitlement for pupils, regardless of where they liv</w:t>
            </w:r>
            <w:r w:rsidRPr="00924413">
              <w:rPr>
                <w:rFonts w:ascii="Arial Narrow" w:hAnsi="Arial Narrow" w:cs="Arial Narrow"/>
              </w:rPr>
              <w:t>e” Ofsted 2005.</w:t>
            </w:r>
          </w:p>
        </w:tc>
      </w:tr>
      <w:tr w:rsidR="000E6761" w:rsidRPr="00E57B45">
        <w:tc>
          <w:tcPr>
            <w:tcW w:w="5165" w:type="dxa"/>
          </w:tcPr>
          <w:p w:rsidR="000E6761" w:rsidRPr="00924413" w:rsidRDefault="000E6761" w:rsidP="00CA0BE2">
            <w:pPr>
              <w:rPr>
                <w:rFonts w:ascii="Arial Narrow" w:hAnsi="Arial Narrow" w:cs="Arial Narrow"/>
              </w:rPr>
            </w:pPr>
            <w:r w:rsidRPr="00924413">
              <w:rPr>
                <w:rFonts w:ascii="Arial Narrow" w:hAnsi="Arial Narrow" w:cs="Arial Narrow"/>
              </w:rPr>
              <w:lastRenderedPageBreak/>
              <w:t>Weak accountability arrangements. For example:</w:t>
            </w:r>
          </w:p>
          <w:p w:rsidR="000E6761" w:rsidRPr="00924413" w:rsidRDefault="000E6761" w:rsidP="00924413">
            <w:pPr>
              <w:pStyle w:val="ListParagraph"/>
              <w:ind w:hanging="654"/>
              <w:rPr>
                <w:rFonts w:ascii="Arial Narrow" w:hAnsi="Arial Narrow" w:cs="Arial Narrow"/>
              </w:rPr>
            </w:pPr>
          </w:p>
          <w:p w:rsidR="000E6761" w:rsidRPr="00924413" w:rsidRDefault="000E6761" w:rsidP="00924413">
            <w:pPr>
              <w:pStyle w:val="ListParagraph"/>
              <w:numPr>
                <w:ilvl w:val="0"/>
                <w:numId w:val="9"/>
              </w:numPr>
              <w:ind w:left="491" w:hanging="425"/>
              <w:rPr>
                <w:rFonts w:ascii="Arial Narrow" w:hAnsi="Arial Narrow" w:cs="Arial Narrow"/>
              </w:rPr>
            </w:pPr>
            <w:r w:rsidRPr="00924413">
              <w:rPr>
                <w:rFonts w:ascii="Arial Narrow" w:hAnsi="Arial Narrow" w:cs="Arial Narrow"/>
              </w:rPr>
              <w:t>Voluntary organisations receive too many complaints from parents that schools are not providing the support specified in the statement with the funding that has been allocated to them</w:t>
            </w:r>
          </w:p>
          <w:p w:rsidR="000E6761" w:rsidRPr="00924413" w:rsidRDefault="000E6761" w:rsidP="00CD3190">
            <w:pPr>
              <w:rPr>
                <w:rFonts w:ascii="Arial Narrow" w:hAnsi="Arial Narrow" w:cs="Arial Narrow"/>
              </w:rPr>
            </w:pPr>
          </w:p>
          <w:p w:rsidR="000E6761" w:rsidRPr="00924413" w:rsidRDefault="000E6761" w:rsidP="00924413">
            <w:pPr>
              <w:pStyle w:val="ListParagraph"/>
              <w:numPr>
                <w:ilvl w:val="0"/>
                <w:numId w:val="9"/>
              </w:numPr>
              <w:ind w:left="491" w:hanging="425"/>
              <w:rPr>
                <w:rFonts w:ascii="Arial Narrow" w:hAnsi="Arial Narrow" w:cs="Arial Narrow"/>
              </w:rPr>
            </w:pPr>
            <w:r w:rsidRPr="00924413">
              <w:rPr>
                <w:rFonts w:ascii="Arial Narrow" w:hAnsi="Arial Narrow" w:cs="Arial Narrow"/>
              </w:rPr>
              <w:t>There are cases where specialist resource provision in mainstream schools has been overlooked in Ofsted inspections or where the inspectors have lacked the necessary knowledge to make sound judgements</w:t>
            </w:r>
          </w:p>
          <w:p w:rsidR="000E6761" w:rsidRPr="00924413" w:rsidRDefault="000E6761" w:rsidP="00924413">
            <w:pPr>
              <w:pStyle w:val="ListParagraph"/>
              <w:ind w:left="491"/>
              <w:rPr>
                <w:rFonts w:ascii="Arial Narrow" w:hAnsi="Arial Narrow" w:cs="Arial Narrow"/>
              </w:rPr>
            </w:pPr>
          </w:p>
          <w:p w:rsidR="000E6761" w:rsidRPr="00924413" w:rsidRDefault="000E6761" w:rsidP="00924413">
            <w:pPr>
              <w:pStyle w:val="ListParagraph"/>
              <w:numPr>
                <w:ilvl w:val="0"/>
                <w:numId w:val="9"/>
              </w:numPr>
              <w:ind w:left="491" w:hanging="425"/>
              <w:rPr>
                <w:rFonts w:ascii="Arial Narrow" w:hAnsi="Arial Narrow" w:cs="Arial Narrow"/>
              </w:rPr>
            </w:pPr>
            <w:r w:rsidRPr="00924413">
              <w:rPr>
                <w:rFonts w:ascii="Arial Narrow" w:hAnsi="Arial Narrow" w:cs="Arial Narrow"/>
              </w:rPr>
              <w:t xml:space="preserve">There is little evidence that Ofsted have discharged its duty under the SEN and Disability  Act 2001 to monitor the adequacy of school accessibility plans and local authority accessibility strategies       </w:t>
            </w:r>
          </w:p>
          <w:p w:rsidR="000E6761" w:rsidRPr="00924413" w:rsidRDefault="000E6761" w:rsidP="00924413">
            <w:pPr>
              <w:ind w:hanging="654"/>
              <w:rPr>
                <w:rFonts w:ascii="Arial Narrow" w:hAnsi="Arial Narrow" w:cs="Arial Narrow"/>
              </w:rPr>
            </w:pPr>
          </w:p>
          <w:p w:rsidR="000E6761" w:rsidRPr="00924413" w:rsidRDefault="000E6761" w:rsidP="00924413">
            <w:pPr>
              <w:pStyle w:val="ListParagraph"/>
              <w:ind w:left="0"/>
              <w:rPr>
                <w:rFonts w:ascii="Arial Narrow" w:hAnsi="Arial Narrow" w:cs="Arial Narrow"/>
              </w:rPr>
            </w:pPr>
          </w:p>
        </w:tc>
        <w:tc>
          <w:tcPr>
            <w:tcW w:w="5157" w:type="dxa"/>
          </w:tcPr>
          <w:p w:rsidR="000E6761" w:rsidRPr="00924413" w:rsidRDefault="000E6761"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r w:rsidRPr="00924413">
              <w:rPr>
                <w:rFonts w:ascii="Arial Narrow" w:hAnsi="Arial Narrow" w:cs="Arial Narrow"/>
              </w:rPr>
              <w:t xml:space="preserve">Consider measures for giving parents a greater say over how the resource allocated to their child is used </w:t>
            </w:r>
          </w:p>
          <w:p w:rsidR="000E6761" w:rsidRPr="00924413" w:rsidRDefault="000E6761"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p>
          <w:p w:rsidR="003C492D" w:rsidRDefault="003C492D"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r w:rsidRPr="00924413">
              <w:rPr>
                <w:rFonts w:ascii="Arial Narrow" w:hAnsi="Arial Narrow" w:cs="Arial Narrow"/>
              </w:rPr>
              <w:t>Ofsted and its contractors to ensure teams inspecting schools with resource provision for pupils with sensory impairment include a specialist with the relevant mandatory qualification</w:t>
            </w:r>
          </w:p>
          <w:p w:rsidR="000E6761" w:rsidRPr="00924413" w:rsidRDefault="000E6761"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r w:rsidRPr="003C492D">
              <w:rPr>
                <w:rFonts w:ascii="Arial Narrow" w:hAnsi="Arial Narrow" w:cs="Arial Narrow"/>
                <w:color w:val="000000" w:themeColor="text1"/>
              </w:rPr>
              <w:t>Great</w:t>
            </w:r>
            <w:r w:rsidR="00AE2CD7" w:rsidRPr="003C492D">
              <w:rPr>
                <w:rFonts w:ascii="Arial Narrow" w:hAnsi="Arial Narrow" w:cs="Arial Narrow"/>
                <w:color w:val="000000" w:themeColor="text1"/>
              </w:rPr>
              <w:t>er</w:t>
            </w:r>
            <w:r w:rsidRPr="00AE2CD7">
              <w:rPr>
                <w:rFonts w:ascii="Arial Narrow" w:hAnsi="Arial Narrow" w:cs="Arial Narrow"/>
                <w:color w:val="00B0F0"/>
              </w:rPr>
              <w:t xml:space="preserve"> </w:t>
            </w:r>
            <w:r w:rsidRPr="00924413">
              <w:rPr>
                <w:rFonts w:ascii="Arial Narrow" w:hAnsi="Arial Narrow" w:cs="Arial Narrow"/>
              </w:rPr>
              <w:t>reference to the effectiveness of Accessibility Plans and Strategies of schools and LAs in improving accessibility of disabled pupils in inspection reports</w:t>
            </w:r>
          </w:p>
          <w:p w:rsidR="000E6761" w:rsidRPr="00924413" w:rsidRDefault="000E6761" w:rsidP="00924413">
            <w:pPr>
              <w:pStyle w:val="ListParagraph"/>
              <w:ind w:left="0"/>
              <w:rPr>
                <w:rFonts w:ascii="Arial Narrow" w:hAnsi="Arial Narrow" w:cs="Arial Narrow"/>
              </w:rPr>
            </w:pPr>
          </w:p>
          <w:p w:rsidR="000E6761" w:rsidRPr="00924413" w:rsidRDefault="000E6761" w:rsidP="00924413">
            <w:pPr>
              <w:pStyle w:val="ListParagraph"/>
              <w:ind w:left="0"/>
              <w:rPr>
                <w:rFonts w:ascii="Arial Narrow" w:hAnsi="Arial Narrow" w:cs="Arial Narrow"/>
              </w:rPr>
            </w:pPr>
          </w:p>
        </w:tc>
      </w:tr>
    </w:tbl>
    <w:p w:rsidR="000E6761" w:rsidRDefault="000E6761" w:rsidP="00177752">
      <w:pPr>
        <w:pStyle w:val="ListParagraph"/>
        <w:ind w:left="360"/>
      </w:pPr>
    </w:p>
    <w:p w:rsidR="000E6761" w:rsidRDefault="000E6761" w:rsidP="00177752">
      <w:pPr>
        <w:pStyle w:val="ListParagraph"/>
        <w:ind w:left="360"/>
      </w:pPr>
    </w:p>
    <w:p w:rsidR="000E6761" w:rsidRDefault="000E6761" w:rsidP="00177752">
      <w:pPr>
        <w:pStyle w:val="ListParagraph"/>
        <w:ind w:left="360"/>
      </w:pPr>
    </w:p>
    <w:p w:rsidR="000E6761" w:rsidRDefault="000E6761"/>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682"/>
      </w:tblGrid>
      <w:tr w:rsidR="000E6761">
        <w:tc>
          <w:tcPr>
            <w:tcW w:w="10682" w:type="dxa"/>
          </w:tcPr>
          <w:p w:rsidR="000E6761" w:rsidRPr="00924413" w:rsidRDefault="000E6761" w:rsidP="009F36FC">
            <w:pPr>
              <w:pStyle w:val="BodyText"/>
              <w:rPr>
                <w:rFonts w:ascii="Arial" w:hAnsi="Arial" w:cs="Arial"/>
              </w:rPr>
            </w:pPr>
            <w:r w:rsidRPr="00924413">
              <w:rPr>
                <w:rFonts w:ascii="Arial" w:hAnsi="Arial" w:cs="Arial"/>
              </w:rPr>
              <w:t xml:space="preserve">QUESTION 2: HOW CAN WE IDENTIFY CHILDREN’S SPECIAL EDUCATIONAL NEEDS EARLIER, AND MAKE SURE THEY GET THAT THEY GET THE SUPPORT THEY NEED AS QUICKLY AS POSSIBLE?  </w:t>
            </w:r>
          </w:p>
          <w:p w:rsidR="000E6761" w:rsidRPr="00924413" w:rsidRDefault="000E6761">
            <w:pPr>
              <w:pStyle w:val="BodyText"/>
              <w:rPr>
                <w:rFonts w:ascii="Arial" w:hAnsi="Arial" w:cs="Arial"/>
              </w:rPr>
            </w:pPr>
          </w:p>
        </w:tc>
      </w:tr>
      <w:tr w:rsidR="000E6761">
        <w:tc>
          <w:tcPr>
            <w:tcW w:w="10682" w:type="dxa"/>
          </w:tcPr>
          <w:p w:rsidR="000E6761" w:rsidRPr="003C492D" w:rsidRDefault="000E6761">
            <w:pPr>
              <w:pStyle w:val="BodyText"/>
              <w:rPr>
                <w:rFonts w:ascii="Arial" w:hAnsi="Arial" w:cs="Arial"/>
                <w:color w:val="000000" w:themeColor="text1"/>
              </w:rPr>
            </w:pPr>
            <w:r w:rsidRPr="003C492D">
              <w:rPr>
                <w:rFonts w:ascii="Arial" w:hAnsi="Arial" w:cs="Arial"/>
                <w:color w:val="000000" w:themeColor="text1"/>
              </w:rPr>
              <w:t xml:space="preserve">PRIORITY 2: </w:t>
            </w:r>
            <w:r w:rsidRPr="003C492D">
              <w:rPr>
                <w:rFonts w:ascii="Arial" w:hAnsi="Arial" w:cs="Arial"/>
                <w:color w:val="000000" w:themeColor="text1"/>
                <w:sz w:val="28"/>
                <w:szCs w:val="28"/>
              </w:rPr>
              <w:t>Better early intervention to prevent problems later</w:t>
            </w:r>
          </w:p>
        </w:tc>
      </w:tr>
    </w:tbl>
    <w:p w:rsidR="000E6761" w:rsidRDefault="000E6761">
      <w:pPr>
        <w:pStyle w:val="BodyText"/>
        <w:rPr>
          <w:rFonts w:ascii="Arial" w:hAnsi="Arial" w:cs="Arial"/>
        </w:rPr>
      </w:pPr>
    </w:p>
    <w:p w:rsidR="000E6761" w:rsidRPr="001F757A" w:rsidRDefault="001F757A">
      <w:pPr>
        <w:pStyle w:val="BodyText"/>
        <w:rPr>
          <w:rFonts w:ascii="Arial" w:hAnsi="Arial" w:cs="Arial"/>
          <w:b w:val="0"/>
        </w:rPr>
      </w:pPr>
      <w:r>
        <w:rPr>
          <w:rFonts w:ascii="Arial" w:hAnsi="Arial" w:cs="Arial"/>
          <w:b w:val="0"/>
        </w:rPr>
        <w:t xml:space="preserve">For deaf children good guidance is contained in the </w:t>
      </w:r>
      <w:r w:rsidRPr="001F757A">
        <w:rPr>
          <w:rFonts w:ascii="Arial" w:hAnsi="Arial" w:cs="Arial"/>
          <w:b w:val="0"/>
          <w:szCs w:val="28"/>
        </w:rPr>
        <w:t>NHS (2008) guidance, Transforming Services for Children with Hearing Difficulty and their Families,</w:t>
      </w:r>
    </w:p>
    <w:p w:rsidR="001F757A" w:rsidRPr="00D80BD6" w:rsidRDefault="001F757A">
      <w:pPr>
        <w:pStyle w:val="BodyText"/>
        <w:rPr>
          <w:rFonts w:ascii="Arial" w:hAnsi="Arial" w:cs="Arial"/>
        </w:rPr>
      </w:pPr>
    </w:p>
    <w:p w:rsidR="000E6761" w:rsidRPr="00D80BD6" w:rsidRDefault="000E6761" w:rsidP="00CB3B52">
      <w:pPr>
        <w:rPr>
          <w:rFonts w:ascii="Arial" w:hAnsi="Arial" w:cs="Arial"/>
        </w:rPr>
      </w:pPr>
      <w:r>
        <w:rPr>
          <w:rFonts w:ascii="Arial" w:hAnsi="Arial" w:cs="Arial"/>
          <w:b/>
          <w:bCs/>
        </w:rPr>
        <w:t xml:space="preserve">2.1 Identification of </w:t>
      </w:r>
      <w:r w:rsidRPr="00D80BD6">
        <w:rPr>
          <w:rFonts w:ascii="Arial" w:hAnsi="Arial" w:cs="Arial"/>
          <w:b/>
          <w:bCs/>
        </w:rPr>
        <w:t xml:space="preserve">deaf </w:t>
      </w:r>
      <w:r>
        <w:rPr>
          <w:rFonts w:ascii="Arial" w:hAnsi="Arial" w:cs="Arial"/>
          <w:b/>
          <w:bCs/>
        </w:rPr>
        <w:t>babies</w:t>
      </w:r>
      <w:r w:rsidRPr="00D80BD6">
        <w:rPr>
          <w:rFonts w:ascii="Arial" w:hAnsi="Arial" w:cs="Arial"/>
        </w:rPr>
        <w:t>:</w:t>
      </w:r>
    </w:p>
    <w:p w:rsidR="000E6761" w:rsidRPr="00D80BD6" w:rsidRDefault="000E6761" w:rsidP="00CB3B52">
      <w:pPr>
        <w:rPr>
          <w:rFonts w:ascii="Arial" w:hAnsi="Arial" w:cs="Arial"/>
        </w:rPr>
      </w:pPr>
    </w:p>
    <w:p w:rsidR="000E6761" w:rsidRPr="00D80BD6" w:rsidRDefault="000E6761" w:rsidP="00F420C4">
      <w:pPr>
        <w:rPr>
          <w:rFonts w:ascii="Arial" w:hAnsi="Arial" w:cs="Arial"/>
        </w:rPr>
      </w:pPr>
      <w:r w:rsidRPr="00D80BD6">
        <w:rPr>
          <w:rFonts w:ascii="Arial" w:hAnsi="Arial" w:cs="Arial"/>
        </w:rPr>
        <w:t>The Newborn Hearing Support Programme is a proven success. However, success of the programme requires:</w:t>
      </w:r>
    </w:p>
    <w:p w:rsidR="000E6761" w:rsidRPr="00D80BD6" w:rsidRDefault="000E6761" w:rsidP="00F420C4">
      <w:pPr>
        <w:ind w:firstLine="360"/>
        <w:rPr>
          <w:rFonts w:ascii="Arial" w:hAnsi="Arial" w:cs="Arial"/>
        </w:rPr>
      </w:pPr>
      <w:r w:rsidRPr="00D80BD6">
        <w:rPr>
          <w:rFonts w:ascii="Arial" w:hAnsi="Arial" w:cs="Arial"/>
        </w:rPr>
        <w:t xml:space="preserve"> a) Full screen coverage </w:t>
      </w:r>
    </w:p>
    <w:p w:rsidR="000E6761" w:rsidRPr="00D80BD6" w:rsidRDefault="000E6761" w:rsidP="006336B2">
      <w:pPr>
        <w:pStyle w:val="ListParagraph"/>
        <w:numPr>
          <w:ilvl w:val="0"/>
          <w:numId w:val="11"/>
        </w:numPr>
        <w:rPr>
          <w:rFonts w:ascii="Arial" w:hAnsi="Arial" w:cs="Arial"/>
        </w:rPr>
      </w:pPr>
      <w:r w:rsidRPr="00D80BD6">
        <w:rPr>
          <w:rFonts w:ascii="Arial" w:hAnsi="Arial" w:cs="Arial"/>
        </w:rPr>
        <w:t xml:space="preserve">Rapid and accurate </w:t>
      </w:r>
      <w:r w:rsidRPr="003C492D">
        <w:rPr>
          <w:rFonts w:ascii="Arial" w:hAnsi="Arial" w:cs="Arial"/>
          <w:color w:val="000000" w:themeColor="text1"/>
        </w:rPr>
        <w:t>in</w:t>
      </w:r>
      <w:r w:rsidRPr="00D80BD6">
        <w:rPr>
          <w:rFonts w:ascii="Arial" w:hAnsi="Arial" w:cs="Arial"/>
        </w:rPr>
        <w:t xml:space="preserve"> audiological assessment followed by prompt audiological interventions</w:t>
      </w:r>
    </w:p>
    <w:p w:rsidR="000E6761" w:rsidRPr="00D80BD6" w:rsidRDefault="000E6761" w:rsidP="006336B2">
      <w:pPr>
        <w:pStyle w:val="ListParagraph"/>
        <w:numPr>
          <w:ilvl w:val="0"/>
          <w:numId w:val="11"/>
        </w:numPr>
        <w:rPr>
          <w:rFonts w:ascii="Arial" w:hAnsi="Arial" w:cs="Arial"/>
        </w:rPr>
      </w:pPr>
      <w:r w:rsidRPr="00D80BD6">
        <w:rPr>
          <w:rFonts w:ascii="Arial" w:hAnsi="Arial" w:cs="Arial"/>
        </w:rPr>
        <w:lastRenderedPageBreak/>
        <w:t xml:space="preserve"> Maintaining sufficient support to families from education hearing support services and speech and language therapy</w:t>
      </w:r>
    </w:p>
    <w:p w:rsidR="000E6761" w:rsidRPr="00D80BD6" w:rsidRDefault="000E6761" w:rsidP="006336B2">
      <w:pPr>
        <w:pStyle w:val="ListParagraph"/>
        <w:numPr>
          <w:ilvl w:val="0"/>
          <w:numId w:val="11"/>
        </w:numPr>
        <w:rPr>
          <w:rFonts w:ascii="Arial" w:hAnsi="Arial" w:cs="Arial"/>
        </w:rPr>
      </w:pPr>
      <w:r w:rsidRPr="00D80BD6">
        <w:rPr>
          <w:rFonts w:ascii="Arial" w:hAnsi="Arial" w:cs="Arial"/>
        </w:rPr>
        <w:t>Addressing the current weaknesses in social care provision identified in the DH’s quality assurance programme</w:t>
      </w:r>
    </w:p>
    <w:p w:rsidR="000E6761" w:rsidRPr="00D80BD6" w:rsidRDefault="000E6761" w:rsidP="009428C7">
      <w:pPr>
        <w:rPr>
          <w:rFonts w:ascii="Arial" w:hAnsi="Arial" w:cs="Arial"/>
        </w:rPr>
      </w:pPr>
    </w:p>
    <w:p w:rsidR="000E6761" w:rsidRPr="00D80BD6" w:rsidRDefault="000E6761" w:rsidP="007E7740">
      <w:pPr>
        <w:autoSpaceDE w:val="0"/>
        <w:autoSpaceDN w:val="0"/>
        <w:adjustRightInd w:val="0"/>
        <w:rPr>
          <w:rFonts w:ascii="Arial" w:hAnsi="Arial" w:cs="Arial"/>
          <w:lang w:eastAsia="en-GB"/>
        </w:rPr>
      </w:pPr>
      <w:r w:rsidRPr="005A04BF">
        <w:rPr>
          <w:rFonts w:ascii="Arial" w:hAnsi="Arial" w:cs="Arial"/>
          <w:u w:val="single"/>
        </w:rPr>
        <w:t>Evidence:</w:t>
      </w:r>
      <w:r w:rsidRPr="00D80BD6">
        <w:rPr>
          <w:rFonts w:ascii="Arial" w:hAnsi="Arial" w:cs="Arial"/>
          <w:lang w:eastAsia="en-GB"/>
        </w:rPr>
        <w:t xml:space="preserve"> “</w:t>
      </w:r>
      <w:r w:rsidRPr="00D80BD6">
        <w:rPr>
          <w:rFonts w:ascii="Arial" w:hAnsi="Arial" w:cs="Arial"/>
          <w:i/>
          <w:iCs/>
          <w:lang w:eastAsia="en-GB"/>
        </w:rPr>
        <w:t>There is no single aspect of raising and educating deaf children with as much positive</w:t>
      </w:r>
      <w:r>
        <w:rPr>
          <w:rFonts w:ascii="Arial" w:hAnsi="Arial" w:cs="Arial"/>
          <w:i/>
          <w:iCs/>
          <w:lang w:eastAsia="en-GB"/>
        </w:rPr>
        <w:t xml:space="preserve"> </w:t>
      </w:r>
      <w:r w:rsidRPr="00D80BD6">
        <w:rPr>
          <w:rFonts w:ascii="Arial" w:hAnsi="Arial" w:cs="Arial"/>
          <w:i/>
          <w:iCs/>
          <w:lang w:eastAsia="en-GB"/>
        </w:rPr>
        <w:t>evidence and international support as the importance of implementing universal neonatal</w:t>
      </w:r>
      <w:r>
        <w:rPr>
          <w:rFonts w:ascii="Arial" w:hAnsi="Arial" w:cs="Arial"/>
          <w:i/>
          <w:iCs/>
          <w:lang w:eastAsia="en-GB"/>
        </w:rPr>
        <w:t xml:space="preserve"> </w:t>
      </w:r>
      <w:r w:rsidRPr="00D80BD6">
        <w:rPr>
          <w:rFonts w:ascii="Arial" w:hAnsi="Arial" w:cs="Arial"/>
          <w:i/>
          <w:iCs/>
          <w:lang w:eastAsia="en-GB"/>
        </w:rPr>
        <w:t>hearing screening</w:t>
      </w:r>
      <w:r>
        <w:rPr>
          <w:rFonts w:ascii="Arial" w:hAnsi="Arial" w:cs="Arial"/>
          <w:i/>
          <w:iCs/>
          <w:lang w:eastAsia="en-GB"/>
        </w:rPr>
        <w:t>”</w:t>
      </w:r>
      <w:r w:rsidRPr="00D80BD6">
        <w:rPr>
          <w:rFonts w:ascii="Arial" w:hAnsi="Arial" w:cs="Arial"/>
          <w:i/>
          <w:iCs/>
          <w:lang w:eastAsia="en-GB"/>
        </w:rPr>
        <w:t xml:space="preserve">. </w:t>
      </w:r>
      <w:r w:rsidRPr="00D80BD6">
        <w:rPr>
          <w:rFonts w:ascii="Arial" w:hAnsi="Arial" w:cs="Arial"/>
          <w:lang w:eastAsia="en-GB"/>
        </w:rPr>
        <w:t>Evidence of best practice models and outcomes in</w:t>
      </w:r>
      <w:r>
        <w:rPr>
          <w:rFonts w:ascii="Arial" w:hAnsi="Arial" w:cs="Arial"/>
          <w:lang w:eastAsia="en-GB"/>
        </w:rPr>
        <w:t xml:space="preserve"> </w:t>
      </w:r>
      <w:r w:rsidRPr="00D80BD6">
        <w:rPr>
          <w:rFonts w:ascii="Arial" w:hAnsi="Arial" w:cs="Arial"/>
          <w:lang w:eastAsia="en-GB"/>
        </w:rPr>
        <w:t>the education of deaf and hard-of-hearing children:</w:t>
      </w:r>
      <w:r>
        <w:rPr>
          <w:rFonts w:ascii="Arial" w:hAnsi="Arial" w:cs="Arial"/>
          <w:lang w:eastAsia="en-GB"/>
        </w:rPr>
        <w:t xml:space="preserve"> </w:t>
      </w:r>
      <w:r w:rsidRPr="00D80BD6">
        <w:rPr>
          <w:rFonts w:ascii="Arial" w:hAnsi="Arial" w:cs="Arial"/>
          <w:lang w:eastAsia="en-GB"/>
        </w:rPr>
        <w:t>an international review</w:t>
      </w:r>
      <w:r>
        <w:rPr>
          <w:rFonts w:ascii="Arial" w:hAnsi="Arial" w:cs="Arial"/>
          <w:lang w:eastAsia="en-GB"/>
        </w:rPr>
        <w:t xml:space="preserve">.  </w:t>
      </w:r>
      <w:r w:rsidRPr="00D80BD6">
        <w:rPr>
          <w:rFonts w:ascii="Arial" w:hAnsi="Arial" w:cs="Arial"/>
          <w:lang w:eastAsia="en-GB"/>
        </w:rPr>
        <w:t xml:space="preserve">Marc </w:t>
      </w:r>
      <w:r w:rsidR="005A47F5" w:rsidRPr="00D80BD6">
        <w:rPr>
          <w:rFonts w:ascii="Arial" w:hAnsi="Arial" w:cs="Arial"/>
          <w:lang w:eastAsia="en-GB"/>
        </w:rPr>
        <w:t>Mars hark</w:t>
      </w:r>
      <w:r w:rsidRPr="00D80BD6">
        <w:rPr>
          <w:rFonts w:ascii="Arial" w:hAnsi="Arial" w:cs="Arial"/>
          <w:lang w:eastAsia="en-GB"/>
        </w:rPr>
        <w:t>, Ph D and Patricia E Spencer, Ph D Center for Education Research Partnerships (CERP), National Technical Institute for the Deaf, Rochester Institute of Technology.</w:t>
      </w:r>
    </w:p>
    <w:p w:rsidR="000E6761" w:rsidRPr="00D80BD6" w:rsidRDefault="000E6761" w:rsidP="006970AD">
      <w:pPr>
        <w:autoSpaceDE w:val="0"/>
        <w:autoSpaceDN w:val="0"/>
        <w:adjustRightInd w:val="0"/>
        <w:rPr>
          <w:rFonts w:ascii="Arial" w:hAnsi="Arial" w:cs="Arial"/>
          <w:lang w:eastAsia="en-GB"/>
        </w:rPr>
      </w:pPr>
    </w:p>
    <w:p w:rsidR="000E6761" w:rsidRPr="00042998" w:rsidRDefault="000E6761" w:rsidP="007E7740">
      <w:pPr>
        <w:autoSpaceDE w:val="0"/>
        <w:autoSpaceDN w:val="0"/>
        <w:adjustRightInd w:val="0"/>
        <w:rPr>
          <w:rFonts w:ascii="Arial" w:hAnsi="Arial" w:cs="Arial"/>
          <w:i/>
          <w:iCs/>
          <w:lang w:eastAsia="en-GB"/>
        </w:rPr>
      </w:pPr>
      <w:r w:rsidRPr="00D80BD6">
        <w:rPr>
          <w:rFonts w:ascii="Arial" w:hAnsi="Arial" w:cs="Arial"/>
          <w:lang w:eastAsia="en-GB"/>
        </w:rPr>
        <w:t>As described by Yoshinaga-Itano (2003, 2006)</w:t>
      </w:r>
      <w:r w:rsidRPr="00D80BD6">
        <w:rPr>
          <w:rStyle w:val="FootnoteReference"/>
          <w:rFonts w:ascii="Arial" w:hAnsi="Arial" w:cs="Arial"/>
          <w:lang w:eastAsia="en-GB"/>
        </w:rPr>
        <w:footnoteReference w:id="2"/>
      </w:r>
      <w:r w:rsidRPr="00D80BD6">
        <w:rPr>
          <w:rFonts w:ascii="Arial" w:hAnsi="Arial" w:cs="Arial"/>
          <w:lang w:eastAsia="en-GB"/>
        </w:rPr>
        <w:t xml:space="preserve">, </w:t>
      </w:r>
      <w:r>
        <w:rPr>
          <w:rFonts w:ascii="Arial" w:hAnsi="Arial" w:cs="Arial"/>
          <w:lang w:eastAsia="en-GB"/>
        </w:rPr>
        <w:t xml:space="preserve">a </w:t>
      </w:r>
      <w:r w:rsidRPr="00D80BD6">
        <w:rPr>
          <w:rFonts w:ascii="Arial" w:hAnsi="Arial" w:cs="Arial"/>
          <w:lang w:eastAsia="en-GB"/>
        </w:rPr>
        <w:t xml:space="preserve">successful </w:t>
      </w:r>
      <w:r>
        <w:rPr>
          <w:rFonts w:ascii="Arial" w:hAnsi="Arial" w:cs="Arial"/>
          <w:lang w:eastAsia="en-GB"/>
        </w:rPr>
        <w:t xml:space="preserve">early intervention </w:t>
      </w:r>
      <w:r w:rsidRPr="00D80BD6">
        <w:rPr>
          <w:rFonts w:ascii="Arial" w:hAnsi="Arial" w:cs="Arial"/>
          <w:lang w:eastAsia="en-GB"/>
        </w:rPr>
        <w:t>programme has the following characteristics:</w:t>
      </w:r>
    </w:p>
    <w:p w:rsidR="000E6761" w:rsidRPr="00042998" w:rsidRDefault="000E6761" w:rsidP="006970AD">
      <w:pPr>
        <w:autoSpaceDE w:val="0"/>
        <w:autoSpaceDN w:val="0"/>
        <w:adjustRightInd w:val="0"/>
        <w:rPr>
          <w:rFonts w:ascii="Arial" w:hAnsi="Arial" w:cs="Arial"/>
          <w:i/>
          <w:iCs/>
          <w:lang w:eastAsia="en-GB"/>
        </w:rPr>
      </w:pPr>
      <w:r w:rsidRPr="00042998">
        <w:rPr>
          <w:rFonts w:ascii="Arial" w:hAnsi="Arial" w:cs="Arial"/>
          <w:i/>
          <w:iCs/>
          <w:lang w:eastAsia="en-GB"/>
        </w:rPr>
        <w:t>1. Providers of early intervention services are trained professionals, usually with graduate degrees in their fields (which include deaf education, early childhood special education, speech/language pathologists, audiologists, counsellors/social workers and psychologists.</w:t>
      </w:r>
      <w:r w:rsidR="00AE2CD7" w:rsidRPr="00AE2CD7">
        <w:rPr>
          <w:rFonts w:ascii="Arial" w:hAnsi="Arial" w:cs="Arial"/>
          <w:i/>
          <w:iCs/>
          <w:color w:val="00B0F0"/>
          <w:lang w:eastAsia="en-GB"/>
        </w:rPr>
        <w:t>)</w:t>
      </w:r>
      <w:r w:rsidRPr="00AE2CD7">
        <w:rPr>
          <w:rFonts w:ascii="Arial" w:hAnsi="Arial" w:cs="Arial"/>
          <w:i/>
          <w:iCs/>
          <w:color w:val="00B0F0"/>
          <w:lang w:eastAsia="en-GB"/>
        </w:rPr>
        <w:t xml:space="preserve"> </w:t>
      </w:r>
      <w:r w:rsidRPr="00042998">
        <w:rPr>
          <w:rFonts w:ascii="Arial" w:hAnsi="Arial" w:cs="Arial"/>
          <w:i/>
          <w:iCs/>
          <w:lang w:eastAsia="en-GB"/>
        </w:rPr>
        <w:t>They receive regular additional in-service training.</w:t>
      </w:r>
    </w:p>
    <w:p w:rsidR="000E6761" w:rsidRPr="00042998" w:rsidRDefault="000E6761" w:rsidP="006970AD">
      <w:pPr>
        <w:autoSpaceDE w:val="0"/>
        <w:autoSpaceDN w:val="0"/>
        <w:adjustRightInd w:val="0"/>
        <w:rPr>
          <w:rFonts w:ascii="Arial" w:hAnsi="Arial" w:cs="Arial"/>
          <w:i/>
          <w:iCs/>
          <w:lang w:eastAsia="en-GB"/>
        </w:rPr>
      </w:pPr>
      <w:r w:rsidRPr="00042998">
        <w:rPr>
          <w:rFonts w:ascii="Arial" w:hAnsi="Arial" w:cs="Arial"/>
          <w:i/>
          <w:iCs/>
          <w:lang w:eastAsia="en-GB"/>
        </w:rPr>
        <w:t>2. Services are provided to parents (not directly to the infants) 1 to 1.5 hours weekly and include information on child development, communication strategies etc.</w:t>
      </w:r>
    </w:p>
    <w:p w:rsidR="000E6761" w:rsidRPr="00042998" w:rsidRDefault="000E6761" w:rsidP="006970AD">
      <w:pPr>
        <w:autoSpaceDE w:val="0"/>
        <w:autoSpaceDN w:val="0"/>
        <w:adjustRightInd w:val="0"/>
        <w:rPr>
          <w:rFonts w:ascii="Arial" w:hAnsi="Arial" w:cs="Arial"/>
          <w:i/>
          <w:iCs/>
          <w:lang w:eastAsia="en-GB"/>
        </w:rPr>
      </w:pPr>
      <w:r w:rsidRPr="00042998">
        <w:rPr>
          <w:rFonts w:ascii="Arial" w:hAnsi="Arial" w:cs="Arial"/>
          <w:i/>
          <w:iCs/>
          <w:lang w:eastAsia="en-GB"/>
        </w:rPr>
        <w:t>3. First contact is made immediately after the diagnosis and the professionals who work first with parents are specially trained to provide emotional support, as needed, to deal with their responses.</w:t>
      </w:r>
    </w:p>
    <w:p w:rsidR="000E6761" w:rsidRPr="00042998" w:rsidRDefault="000E6761" w:rsidP="006970AD">
      <w:pPr>
        <w:autoSpaceDE w:val="0"/>
        <w:autoSpaceDN w:val="0"/>
        <w:adjustRightInd w:val="0"/>
        <w:rPr>
          <w:rFonts w:ascii="AvenirLTStd-Light" w:hAnsi="AvenirLTStd-Light" w:cs="AvenirLTStd-Light"/>
          <w:i/>
          <w:iCs/>
          <w:lang w:eastAsia="en-GB"/>
        </w:rPr>
      </w:pPr>
      <w:r w:rsidRPr="00042998">
        <w:rPr>
          <w:rFonts w:ascii="Arial" w:hAnsi="Arial" w:cs="Arial"/>
          <w:i/>
          <w:iCs/>
          <w:lang w:eastAsia="en-GB"/>
        </w:rPr>
        <w:t xml:space="preserve">4. Regional co-ordinators provide information and the guidance necessary to assist parents in choosing an initial approach to language use, but this initial decision can be modified when </w:t>
      </w:r>
      <w:r w:rsidRPr="00AE2CD7">
        <w:rPr>
          <w:rFonts w:ascii="Arial" w:hAnsi="Arial" w:cs="Arial"/>
          <w:i/>
          <w:iCs/>
          <w:color w:val="00B0F0"/>
          <w:lang w:eastAsia="en-GB"/>
        </w:rPr>
        <w:t xml:space="preserve">and </w:t>
      </w:r>
      <w:r w:rsidRPr="00042998">
        <w:rPr>
          <w:rFonts w:ascii="AvenirLTStd-Light" w:hAnsi="AvenirLTStd-Light" w:cs="AvenirLTStd-Light"/>
          <w:i/>
          <w:iCs/>
          <w:lang w:eastAsia="en-GB"/>
        </w:rPr>
        <w:t>appropriate. Options for various language approaches are available, and decisions may be changed over time.</w:t>
      </w:r>
    </w:p>
    <w:p w:rsidR="000E6761" w:rsidRPr="00042998" w:rsidRDefault="000E6761" w:rsidP="006970AD">
      <w:pPr>
        <w:autoSpaceDE w:val="0"/>
        <w:autoSpaceDN w:val="0"/>
        <w:adjustRightInd w:val="0"/>
        <w:rPr>
          <w:i/>
          <w:iCs/>
        </w:rPr>
      </w:pPr>
      <w:r w:rsidRPr="00042998">
        <w:rPr>
          <w:rFonts w:ascii="AvenirLTStd-Light" w:hAnsi="AvenirLTStd-Light" w:cs="AvenirLTStd-Light"/>
          <w:i/>
          <w:iCs/>
          <w:lang w:eastAsia="en-GB"/>
        </w:rPr>
        <w:t>5. Children’s developmental progress is assessed twice yearly and results are used to help parents make or revise decisions on how to support their child’s development.</w:t>
      </w:r>
    </w:p>
    <w:p w:rsidR="000E6761" w:rsidRDefault="000E6761" w:rsidP="00AA163E"/>
    <w:p w:rsidR="000E6761" w:rsidRPr="00042998" w:rsidRDefault="000E6761" w:rsidP="007E1DBE">
      <w:pPr>
        <w:rPr>
          <w:rFonts w:ascii="Arial" w:hAnsi="Arial" w:cs="Arial"/>
        </w:rPr>
      </w:pPr>
    </w:p>
    <w:p w:rsidR="000E6761" w:rsidRPr="00042998" w:rsidRDefault="000E6761" w:rsidP="007E1DBE">
      <w:pPr>
        <w:rPr>
          <w:rFonts w:ascii="Arial" w:hAnsi="Arial" w:cs="Arial"/>
        </w:rPr>
      </w:pPr>
      <w:r w:rsidRPr="005A04BF">
        <w:rPr>
          <w:rFonts w:ascii="Arial" w:hAnsi="Arial" w:cs="Arial"/>
          <w:u w:val="single"/>
        </w:rPr>
        <w:t>Implications:</w:t>
      </w:r>
      <w:r>
        <w:rPr>
          <w:rFonts w:ascii="Arial" w:hAnsi="Arial" w:cs="Arial"/>
          <w:u w:val="single"/>
        </w:rPr>
        <w:t xml:space="preserve"> </w:t>
      </w:r>
      <w:r w:rsidRPr="00042998">
        <w:rPr>
          <w:rFonts w:ascii="Arial" w:hAnsi="Arial" w:cs="Arial"/>
        </w:rPr>
        <w:t xml:space="preserve">The government must: a) maintain its commitment to the screening programme and existing standards and quality audit programme b) ensure there is sufficient investment in specialist education support services to ensure there is the required support to parents </w:t>
      </w:r>
      <w:r>
        <w:rPr>
          <w:rFonts w:ascii="Arial" w:hAnsi="Arial" w:cs="Arial"/>
        </w:rPr>
        <w:t xml:space="preserve">so that deaf children stand a better chance of starting school with age appropriate language and social skills </w:t>
      </w:r>
      <w:r w:rsidR="00AE2CD7">
        <w:rPr>
          <w:rFonts w:ascii="Arial" w:hAnsi="Arial" w:cs="Arial"/>
        </w:rPr>
        <w:t>(</w:t>
      </w:r>
      <w:r w:rsidR="00AE2CD7" w:rsidRPr="003C492D">
        <w:rPr>
          <w:rFonts w:ascii="Arial" w:hAnsi="Arial" w:cs="Arial"/>
          <w:color w:val="000000" w:themeColor="text1"/>
        </w:rPr>
        <w:t>change the situation where support</w:t>
      </w:r>
      <w:r w:rsidR="003C492D" w:rsidRPr="003C492D">
        <w:rPr>
          <w:rFonts w:ascii="Arial" w:hAnsi="Arial" w:cs="Arial"/>
          <w:color w:val="000000" w:themeColor="text1"/>
        </w:rPr>
        <w:t xml:space="preserve"> for children under 2 years is not part of the </w:t>
      </w:r>
      <w:r w:rsidR="00AE2CD7" w:rsidRPr="003C492D">
        <w:rPr>
          <w:rFonts w:ascii="Arial" w:hAnsi="Arial" w:cs="Arial"/>
          <w:color w:val="000000" w:themeColor="text1"/>
        </w:rPr>
        <w:t>statutory</w:t>
      </w:r>
      <w:r w:rsidR="003C492D" w:rsidRPr="003C492D">
        <w:rPr>
          <w:rFonts w:ascii="Arial" w:hAnsi="Arial" w:cs="Arial"/>
          <w:color w:val="000000" w:themeColor="text1"/>
        </w:rPr>
        <w:t xml:space="preserve"> </w:t>
      </w:r>
      <w:r w:rsidR="005A47F5" w:rsidRPr="003C492D">
        <w:rPr>
          <w:rFonts w:ascii="Arial" w:hAnsi="Arial" w:cs="Arial"/>
          <w:color w:val="000000" w:themeColor="text1"/>
        </w:rPr>
        <w:t>framework</w:t>
      </w:r>
      <w:r w:rsidR="00AE2CD7" w:rsidRPr="00AE2CD7">
        <w:rPr>
          <w:rFonts w:ascii="Arial" w:hAnsi="Arial" w:cs="Arial"/>
          <w:color w:val="00B0F0"/>
        </w:rPr>
        <w:t>)</w:t>
      </w:r>
      <w:r w:rsidR="00AE2CD7">
        <w:rPr>
          <w:rFonts w:ascii="Arial" w:hAnsi="Arial" w:cs="Arial"/>
        </w:rPr>
        <w:t xml:space="preserve"> </w:t>
      </w:r>
      <w:r w:rsidRPr="00042998">
        <w:rPr>
          <w:rFonts w:ascii="Arial" w:hAnsi="Arial" w:cs="Arial"/>
        </w:rPr>
        <w:t>c) apply pressure to local authorities to address the shortcomings in social care provision highlighted in the Dept Health’s quality audit of the newborn hearing screening programme</w:t>
      </w:r>
      <w:r>
        <w:rPr>
          <w:rFonts w:ascii="Arial" w:hAnsi="Arial" w:cs="Arial"/>
        </w:rPr>
        <w:t xml:space="preserve"> d) continue to promote the DfE guidance Developing Early Intervention Services for Deaf Children and Their Families (May 2003)</w:t>
      </w:r>
    </w:p>
    <w:p w:rsidR="000E6761" w:rsidRDefault="000E6761" w:rsidP="007E1DBE"/>
    <w:p w:rsidR="000E6761" w:rsidRPr="003534FB" w:rsidRDefault="000E6761" w:rsidP="007E1DBE">
      <w:pPr>
        <w:rPr>
          <w:rFonts w:ascii="Arial" w:hAnsi="Arial" w:cs="Arial"/>
          <w:b/>
          <w:bCs/>
        </w:rPr>
      </w:pPr>
      <w:r>
        <w:rPr>
          <w:rFonts w:ascii="Arial" w:hAnsi="Arial" w:cs="Arial"/>
          <w:b/>
          <w:bCs/>
        </w:rPr>
        <w:t xml:space="preserve">2.2 </w:t>
      </w:r>
      <w:r w:rsidRPr="003534FB">
        <w:rPr>
          <w:rFonts w:ascii="Arial" w:hAnsi="Arial" w:cs="Arial"/>
          <w:b/>
          <w:bCs/>
        </w:rPr>
        <w:t>Identification of deafness acquired after birth</w:t>
      </w:r>
    </w:p>
    <w:p w:rsidR="000E6761" w:rsidRPr="005A04BF" w:rsidRDefault="000E6761" w:rsidP="007E1DBE">
      <w:pPr>
        <w:rPr>
          <w:rFonts w:ascii="Arial" w:hAnsi="Arial" w:cs="Arial"/>
        </w:rPr>
      </w:pPr>
    </w:p>
    <w:p w:rsidR="000E6761" w:rsidRPr="005A04BF" w:rsidRDefault="000E6761" w:rsidP="005A04BF">
      <w:pPr>
        <w:pStyle w:val="Default"/>
        <w:rPr>
          <w:i/>
          <w:iCs/>
          <w:sz w:val="23"/>
          <w:szCs w:val="23"/>
        </w:rPr>
      </w:pPr>
      <w:r w:rsidRPr="005A04BF">
        <w:t xml:space="preserve">The Dept of Health’s </w:t>
      </w:r>
      <w:r w:rsidRPr="005A04BF">
        <w:rPr>
          <w:sz w:val="23"/>
          <w:szCs w:val="23"/>
        </w:rPr>
        <w:t xml:space="preserve">Child Health Promotion Programme (CHPP) states that all children should be offered a hearing screen around the time of starting school: </w:t>
      </w:r>
      <w:r w:rsidRPr="005A04BF">
        <w:rPr>
          <w:i/>
          <w:iCs/>
          <w:sz w:val="23"/>
          <w:szCs w:val="23"/>
        </w:rPr>
        <w:t xml:space="preserve">“By 5 years - to be completed soon </w:t>
      </w:r>
    </w:p>
    <w:p w:rsidR="000E6761" w:rsidRDefault="000E6761" w:rsidP="003534FB">
      <w:pPr>
        <w:rPr>
          <w:rFonts w:ascii="Arial" w:hAnsi="Arial" w:cs="Arial"/>
          <w:sz w:val="23"/>
          <w:szCs w:val="23"/>
        </w:rPr>
      </w:pPr>
      <w:r w:rsidRPr="005A04BF">
        <w:rPr>
          <w:rFonts w:ascii="Arial" w:hAnsi="Arial" w:cs="Arial"/>
          <w:i/>
          <w:iCs/>
          <w:sz w:val="23"/>
          <w:szCs w:val="23"/>
        </w:rPr>
        <w:t>after school entry: 'Hearing screening should be carried out using an agreed, quality-assured protocol in appropriate surroundings. Parental concern about hearing should always be noted and acted upon.</w:t>
      </w:r>
      <w:r w:rsidRPr="005A04BF">
        <w:rPr>
          <w:rFonts w:ascii="Arial" w:hAnsi="Arial" w:cs="Arial"/>
          <w:sz w:val="23"/>
          <w:szCs w:val="23"/>
        </w:rPr>
        <w:t>'” (p56, CHPP, 2008).</w:t>
      </w:r>
    </w:p>
    <w:p w:rsidR="000E6761" w:rsidRDefault="000E6761" w:rsidP="003534FB">
      <w:pPr>
        <w:rPr>
          <w:rFonts w:ascii="Arial" w:hAnsi="Arial" w:cs="Arial"/>
          <w:sz w:val="23"/>
          <w:szCs w:val="23"/>
        </w:rPr>
      </w:pPr>
    </w:p>
    <w:p w:rsidR="000E6761" w:rsidRDefault="000E6761" w:rsidP="00085A7D">
      <w:pPr>
        <w:pStyle w:val="Default"/>
      </w:pPr>
      <w:r w:rsidRPr="00F91EFD">
        <w:rPr>
          <w:u w:val="single"/>
        </w:rPr>
        <w:t xml:space="preserve">Evidence.: </w:t>
      </w:r>
      <w:r w:rsidRPr="00F91EFD">
        <w:t xml:space="preserve">Current practice, accuracy, effectiveness and cost-effectiveness of the school entry hearing screen, Bamford, J. et al, Health Technology Assessment 2007; Vol. 11: No. 32. </w:t>
      </w:r>
      <w:r w:rsidR="005A47F5" w:rsidRPr="00F91EFD">
        <w:t>Key findings: over 10% of services no longer provid</w:t>
      </w:r>
      <w:r w:rsidR="005A47F5">
        <w:t>e</w:t>
      </w:r>
      <w:r w:rsidR="005A47F5" w:rsidRPr="00F91EFD">
        <w:t xml:space="preserve"> school entry</w:t>
      </w:r>
      <w:r w:rsidR="005A47F5">
        <w:t xml:space="preserve"> screening and coverage rates are </w:t>
      </w:r>
      <w:r w:rsidR="005A47F5" w:rsidRPr="00F91EFD">
        <w:lastRenderedPageBreak/>
        <w:t>variable</w:t>
      </w:r>
      <w:r w:rsidR="005A47F5">
        <w:t>; t</w:t>
      </w:r>
      <w:r w:rsidR="005A47F5" w:rsidRPr="00F91EFD">
        <w:t>est techniques and protocols were very variable and often done in poor listening conditions</w:t>
      </w:r>
      <w:r w:rsidR="005A47F5">
        <w:t>; quality assurance was poor;</w:t>
      </w:r>
      <w:r w:rsidR="005A47F5" w:rsidRPr="00F91EFD">
        <w:t xml:space="preserve"> 1.89</w:t>
      </w:r>
      <w:r w:rsidR="005A47F5">
        <w:t xml:space="preserve"> per </w:t>
      </w:r>
      <w:r w:rsidR="005A47F5" w:rsidRPr="00F91EFD">
        <w:t xml:space="preserve">1000 children have an acquired deafness </w:t>
      </w:r>
      <w:r w:rsidR="005A47F5">
        <w:t>after birth of which</w:t>
      </w:r>
      <w:r w:rsidR="005A47F5" w:rsidRPr="00F91EFD">
        <w:t xml:space="preserve"> 80% could be identified </w:t>
      </w:r>
      <w:r w:rsidR="005A47F5">
        <w:t>if screening was done properly;</w:t>
      </w:r>
      <w:r w:rsidR="005A47F5" w:rsidRPr="00F91EFD">
        <w:t xml:space="preserve"> 20% (0.37/1000) of all permanent impairments may be missed without SES or reactive referral. </w:t>
      </w:r>
      <w:r w:rsidRPr="00F91EFD">
        <w:t xml:space="preserve">School Entry Screening was found to be cost-effective when compared to not having SES or using other types of hearing screen. </w:t>
      </w:r>
    </w:p>
    <w:p w:rsidR="000E6761" w:rsidRDefault="000E6761" w:rsidP="00325CB8">
      <w:pPr>
        <w:pStyle w:val="Default"/>
      </w:pPr>
    </w:p>
    <w:p w:rsidR="000E6761" w:rsidRPr="00F91EFD" w:rsidRDefault="000E6761" w:rsidP="00325CB8">
      <w:pPr>
        <w:pStyle w:val="Default"/>
      </w:pPr>
      <w:r>
        <w:t>NDCS is aware of an increasing number of parents reporting that their concerns about their child’s hearing are overlooked by GPs and other primary care staff because of an incorrect assumption made that any loss will have been detected at birth.</w:t>
      </w:r>
    </w:p>
    <w:p w:rsidR="000E6761" w:rsidRPr="00F91EFD" w:rsidRDefault="000E6761" w:rsidP="005A04BF">
      <w:pPr>
        <w:pStyle w:val="Default"/>
      </w:pPr>
    </w:p>
    <w:p w:rsidR="000E6761" w:rsidRPr="00F91EFD" w:rsidRDefault="000E6761" w:rsidP="005A04BF">
      <w:pPr>
        <w:pStyle w:val="Default"/>
        <w:rPr>
          <w:u w:val="single"/>
        </w:rPr>
      </w:pPr>
      <w:r w:rsidRPr="00F91EFD">
        <w:rPr>
          <w:u w:val="single"/>
        </w:rPr>
        <w:t>Implications</w:t>
      </w:r>
      <w:r w:rsidRPr="00F91EFD">
        <w:t>: The government needs to</w:t>
      </w:r>
      <w:r w:rsidRPr="00F91EFD">
        <w:rPr>
          <w:u w:val="single"/>
        </w:rPr>
        <w:t xml:space="preserve"> </w:t>
      </w:r>
      <w:r w:rsidRPr="00F91EFD">
        <w:t xml:space="preserve">take measures to ensure compliance with the recommendations in the </w:t>
      </w:r>
      <w:r>
        <w:t>Child H</w:t>
      </w:r>
      <w:r w:rsidRPr="00F91EFD">
        <w:t>ealth Promotion Programme</w:t>
      </w:r>
      <w:r>
        <w:t xml:space="preserve"> with regard to screening. Consideration needs to be given to parents making direct referral to audiology services. Primary care practitioners, early years professionals and school staff need to be advised that there is still a need for vigilance as 50% of deaf children acquire their hearing impairment after birth.</w:t>
      </w:r>
    </w:p>
    <w:p w:rsidR="000E6761" w:rsidRDefault="000E6761" w:rsidP="003534FB">
      <w:pPr>
        <w:rPr>
          <w:rFonts w:ascii="Arial" w:hAnsi="Arial" w:cs="Arial"/>
        </w:rPr>
      </w:pPr>
    </w:p>
    <w:p w:rsidR="000E6761" w:rsidRDefault="000E6761" w:rsidP="003534FB">
      <w:pPr>
        <w:rPr>
          <w:rFonts w:ascii="Arial" w:hAnsi="Arial" w:cs="Arial"/>
        </w:rPr>
      </w:pPr>
    </w:p>
    <w:p w:rsidR="000E6761" w:rsidRDefault="000E6761" w:rsidP="003534FB">
      <w:pPr>
        <w:rPr>
          <w:rFonts w:ascii="Arial" w:hAnsi="Arial" w:cs="Arial"/>
          <w:b/>
          <w:bCs/>
        </w:rPr>
      </w:pPr>
      <w:r>
        <w:rPr>
          <w:rFonts w:ascii="Arial" w:hAnsi="Arial" w:cs="Arial"/>
          <w:b/>
          <w:bCs/>
        </w:rPr>
        <w:t xml:space="preserve">2.3 </w:t>
      </w:r>
      <w:r w:rsidRPr="002D7B28">
        <w:rPr>
          <w:rFonts w:ascii="Arial" w:hAnsi="Arial" w:cs="Arial"/>
          <w:b/>
          <w:bCs/>
        </w:rPr>
        <w:t xml:space="preserve">Children With </w:t>
      </w:r>
      <w:r>
        <w:rPr>
          <w:rFonts w:ascii="Arial" w:hAnsi="Arial" w:cs="Arial"/>
          <w:b/>
          <w:bCs/>
        </w:rPr>
        <w:t xml:space="preserve">A </w:t>
      </w:r>
      <w:r w:rsidRPr="002D7B28">
        <w:rPr>
          <w:rFonts w:ascii="Arial" w:hAnsi="Arial" w:cs="Arial"/>
          <w:b/>
          <w:bCs/>
        </w:rPr>
        <w:t>Visual Impairment</w:t>
      </w:r>
    </w:p>
    <w:p w:rsidR="000E6761" w:rsidRPr="00B63BE5" w:rsidRDefault="000E6761" w:rsidP="003534FB">
      <w:pPr>
        <w:rPr>
          <w:rFonts w:ascii="Arial" w:hAnsi="Arial" w:cs="Arial"/>
          <w:b/>
          <w:bCs/>
        </w:rPr>
      </w:pPr>
    </w:p>
    <w:p w:rsidR="00B63BE5" w:rsidRPr="00B63BE5" w:rsidRDefault="001F0B3F" w:rsidP="00B63BE5">
      <w:pPr>
        <w:rPr>
          <w:rFonts w:ascii="Arial" w:hAnsi="Arial" w:cs="Arial"/>
        </w:rPr>
      </w:pPr>
      <w:r w:rsidRPr="00B63BE5">
        <w:rPr>
          <w:rFonts w:ascii="Arial" w:hAnsi="Arial" w:cs="Arial"/>
          <w:szCs w:val="28"/>
        </w:rPr>
        <w:t>The RNIB research (2009) “What integrated working practices support or hinder effective referral pathways from Health to Education services for blind and partially babies and young children?” recommended</w:t>
      </w:r>
      <w:r w:rsidR="00B63BE5" w:rsidRPr="00B63BE5">
        <w:rPr>
          <w:rFonts w:ascii="Arial" w:hAnsi="Arial" w:cs="Arial"/>
          <w:szCs w:val="28"/>
        </w:rPr>
        <w:t xml:space="preserve"> </w:t>
      </w:r>
      <w:r w:rsidR="00B63BE5" w:rsidRPr="00B63BE5">
        <w:rPr>
          <w:rFonts w:ascii="Arial" w:hAnsi="Arial" w:cs="Arial"/>
        </w:rPr>
        <w:t>that key factors should be in place to support integrated working practices between Health and Education to facilitate effective referral procedures. These factors should include</w:t>
      </w:r>
    </w:p>
    <w:p w:rsidR="00B63BE5" w:rsidRPr="00B63BE5" w:rsidRDefault="00B63BE5" w:rsidP="00B63BE5">
      <w:pPr>
        <w:rPr>
          <w:rFonts w:ascii="Arial" w:hAnsi="Arial" w:cs="Arial"/>
        </w:rPr>
      </w:pPr>
    </w:p>
    <w:p w:rsidR="00B63BE5" w:rsidRPr="00B63BE5" w:rsidRDefault="00B63BE5" w:rsidP="00B63BE5">
      <w:pPr>
        <w:numPr>
          <w:ilvl w:val="0"/>
          <w:numId w:val="25"/>
        </w:numPr>
        <w:rPr>
          <w:rFonts w:ascii="Arial" w:hAnsi="Arial" w:cs="Arial"/>
        </w:rPr>
      </w:pPr>
      <w:r w:rsidRPr="00B63BE5">
        <w:rPr>
          <w:rFonts w:ascii="Arial" w:hAnsi="Arial" w:cs="Arial"/>
        </w:rPr>
        <w:t>An embedded Early Support or a Team around the Child approach</w:t>
      </w:r>
    </w:p>
    <w:p w:rsidR="00B63BE5" w:rsidRPr="00B63BE5" w:rsidRDefault="00B63BE5" w:rsidP="00B63BE5">
      <w:pPr>
        <w:numPr>
          <w:ilvl w:val="0"/>
          <w:numId w:val="25"/>
        </w:numPr>
        <w:rPr>
          <w:rFonts w:ascii="Arial" w:hAnsi="Arial" w:cs="Arial"/>
        </w:rPr>
      </w:pPr>
      <w:r w:rsidRPr="00B63BE5">
        <w:rPr>
          <w:rFonts w:ascii="Arial" w:hAnsi="Arial" w:cs="Arial"/>
        </w:rPr>
        <w:t>Established multiagency groups with a focus on visual impairment</w:t>
      </w:r>
    </w:p>
    <w:p w:rsidR="00B63BE5" w:rsidRPr="00B63BE5" w:rsidRDefault="00B63BE5" w:rsidP="00B63BE5">
      <w:pPr>
        <w:numPr>
          <w:ilvl w:val="0"/>
          <w:numId w:val="25"/>
        </w:numPr>
        <w:rPr>
          <w:rFonts w:ascii="Arial" w:hAnsi="Arial" w:cs="Arial"/>
        </w:rPr>
      </w:pPr>
      <w:r w:rsidRPr="00B63BE5">
        <w:rPr>
          <w:rFonts w:ascii="Arial" w:hAnsi="Arial" w:cs="Arial"/>
        </w:rPr>
        <w:t>The appointment of a paediatric ophthalmologist to lead on children's issues</w:t>
      </w:r>
    </w:p>
    <w:p w:rsidR="00B63BE5" w:rsidRPr="00B63BE5" w:rsidRDefault="00B63BE5" w:rsidP="00B63BE5">
      <w:pPr>
        <w:numPr>
          <w:ilvl w:val="0"/>
          <w:numId w:val="25"/>
        </w:numPr>
        <w:rPr>
          <w:rFonts w:ascii="Arial" w:hAnsi="Arial" w:cs="Arial"/>
        </w:rPr>
      </w:pPr>
      <w:r w:rsidRPr="00B63BE5">
        <w:rPr>
          <w:rFonts w:ascii="Arial" w:hAnsi="Arial" w:cs="Arial"/>
        </w:rPr>
        <w:t>Attendance by VI service staff at paediatric eye clinics</w:t>
      </w:r>
    </w:p>
    <w:p w:rsidR="00B63BE5" w:rsidRPr="00B63BE5" w:rsidRDefault="00B63BE5" w:rsidP="00B63BE5">
      <w:pPr>
        <w:numPr>
          <w:ilvl w:val="0"/>
          <w:numId w:val="25"/>
        </w:numPr>
        <w:rPr>
          <w:rFonts w:ascii="Arial" w:hAnsi="Arial" w:cs="Arial"/>
        </w:rPr>
      </w:pPr>
      <w:r w:rsidRPr="00B63BE5">
        <w:rPr>
          <w:rFonts w:ascii="Arial" w:hAnsi="Arial" w:cs="Arial"/>
        </w:rPr>
        <w:t>Incorporating hearing and vision services into LA sensory support services.</w:t>
      </w:r>
    </w:p>
    <w:p w:rsidR="00B63BE5" w:rsidRPr="00B63BE5" w:rsidRDefault="00B63BE5" w:rsidP="00B63BE5">
      <w:pPr>
        <w:rPr>
          <w:rFonts w:ascii="Arial" w:hAnsi="Arial" w:cs="Arial"/>
        </w:rPr>
      </w:pPr>
    </w:p>
    <w:p w:rsidR="001F0B3F" w:rsidRPr="00B63BE5" w:rsidRDefault="00B63BE5" w:rsidP="00B63BE5">
      <w:pPr>
        <w:rPr>
          <w:rFonts w:ascii="Arial" w:hAnsi="Arial" w:cs="Arial"/>
          <w:b/>
          <w:szCs w:val="28"/>
        </w:rPr>
      </w:pPr>
      <w:r w:rsidRPr="00B63BE5">
        <w:rPr>
          <w:rFonts w:ascii="Arial" w:hAnsi="Arial" w:cs="Arial"/>
        </w:rPr>
        <w:t>These should be set out in written agreed protocols between LA education services and Health.</w:t>
      </w:r>
      <w:r>
        <w:rPr>
          <w:rFonts w:ascii="Arial" w:hAnsi="Arial" w:cs="Arial"/>
        </w:rPr>
        <w:t xml:space="preserve"> </w:t>
      </w:r>
      <w:r w:rsidRPr="00B63BE5">
        <w:rPr>
          <w:rFonts w:ascii="Arial" w:hAnsi="Arial" w:cs="Arial"/>
        </w:rPr>
        <w:t>To support the development of local agreed protocols, guidance similar to that in the NHS (2008) good practice document for hearing services should be developed for visual impairment services.</w:t>
      </w:r>
    </w:p>
    <w:p w:rsidR="000E6761" w:rsidRDefault="000E6761" w:rsidP="003534FB">
      <w:pPr>
        <w:rPr>
          <w:rFonts w:ascii="Arial" w:hAnsi="Arial" w:cs="Arial"/>
          <w:b/>
          <w:bCs/>
          <w:color w:val="FF0000"/>
        </w:rPr>
      </w:pPr>
    </w:p>
    <w:p w:rsidR="000E6761" w:rsidRPr="002D7B28" w:rsidRDefault="000E6761" w:rsidP="003534FB">
      <w:pPr>
        <w:rPr>
          <w:rFonts w:ascii="Arial" w:hAnsi="Arial" w:cs="Arial"/>
          <w:b/>
          <w:bCs/>
          <w:color w:val="FF0000"/>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680"/>
      </w:tblGrid>
      <w:tr w:rsidR="000E6761">
        <w:tc>
          <w:tcPr>
            <w:tcW w:w="10682" w:type="dxa"/>
          </w:tcPr>
          <w:p w:rsidR="000E6761" w:rsidRDefault="00B63BE5" w:rsidP="00085A7D">
            <w:pPr>
              <w:pStyle w:val="BodyText"/>
            </w:pPr>
            <w:r w:rsidRPr="00924413">
              <w:rPr>
                <w:rFonts w:ascii="Arial" w:hAnsi="Arial" w:cs="Arial"/>
              </w:rPr>
              <w:t>QUESTION 3: HOW CAN WE IMPROVE THE PROCESSES FOR SPECIAL EDUCATIONAL NEEDS AND DISABILITY – IN SCHOOLS, ASSESSMENT, AND ACROSS ALL SERVICES – SO THAT PROFESSIONALS CAN SPEND MORE OF THEIR TIME WITH CHILDREN AND THEIR FAMILIES?</w:t>
            </w:r>
            <w:r w:rsidR="000E6761" w:rsidRPr="00924413">
              <w:rPr>
                <w:rFonts w:ascii="Arial" w:hAnsi="Arial" w:cs="Arial"/>
              </w:rPr>
              <w:t xml:space="preserve"> </w:t>
            </w:r>
          </w:p>
        </w:tc>
      </w:tr>
      <w:tr w:rsidR="000E6761">
        <w:tc>
          <w:tcPr>
            <w:tcW w:w="10682" w:type="dxa"/>
          </w:tcPr>
          <w:p w:rsidR="000E6761" w:rsidRDefault="000E6761">
            <w:pPr>
              <w:pStyle w:val="BodyText"/>
            </w:pPr>
          </w:p>
        </w:tc>
      </w:tr>
    </w:tbl>
    <w:p w:rsidR="000E6761" w:rsidRDefault="000E6761">
      <w:pPr>
        <w:pStyle w:val="BodyText"/>
      </w:pPr>
    </w:p>
    <w:p w:rsidR="000E6761" w:rsidRDefault="000E6761">
      <w:pPr>
        <w:pStyle w:val="BodyText"/>
        <w:rPr>
          <w:rFonts w:ascii="Arial" w:hAnsi="Arial" w:cs="Arial"/>
          <w:b w:val="0"/>
          <w:bCs w:val="0"/>
        </w:rPr>
      </w:pPr>
      <w:r>
        <w:rPr>
          <w:rFonts w:ascii="Arial" w:hAnsi="Arial" w:cs="Arial"/>
          <w:b w:val="0"/>
          <w:bCs w:val="0"/>
        </w:rPr>
        <w:t>See response above in section 1.2</w:t>
      </w:r>
    </w:p>
    <w:p w:rsidR="000E6761" w:rsidRDefault="000E6761">
      <w:pPr>
        <w:pStyle w:val="BodyText"/>
        <w:rPr>
          <w:rFonts w:ascii="Arial" w:hAnsi="Arial" w:cs="Arial"/>
          <w:b w:val="0"/>
          <w:bCs w:val="0"/>
        </w:rPr>
      </w:pPr>
    </w:p>
    <w:p w:rsidR="000E6761" w:rsidRDefault="000E6761">
      <w:pPr>
        <w:pStyle w:val="BodyText"/>
        <w:rPr>
          <w:rFonts w:ascii="Arial" w:hAnsi="Arial" w:cs="Arial"/>
          <w:b w:val="0"/>
          <w:bCs w:val="0"/>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680"/>
      </w:tblGrid>
      <w:tr w:rsidR="000E6761">
        <w:tc>
          <w:tcPr>
            <w:tcW w:w="10682" w:type="dxa"/>
          </w:tcPr>
          <w:p w:rsidR="000E6761" w:rsidRPr="00924413" w:rsidRDefault="00B63BE5" w:rsidP="009F36FC">
            <w:pPr>
              <w:pStyle w:val="BodyText"/>
              <w:rPr>
                <w:rFonts w:ascii="Arial" w:hAnsi="Arial" w:cs="Arial"/>
              </w:rPr>
            </w:pPr>
            <w:r w:rsidRPr="00924413">
              <w:rPr>
                <w:rFonts w:ascii="Arial" w:hAnsi="Arial" w:cs="Arial"/>
              </w:rPr>
              <w:t xml:space="preserve">QUESTION 4: HOW CAN WE ENSURE ALL SCHOOLS AND COLLEGES HAVE HIGH EXPECTATIONS FOR CHILDREN AND YOUNG PEOPLE WITH SPECIAL EDUCATIONAL NEEDS AND DISABILITIES, INCLUDING THEIR FUTURE POTENTIAL AND CONTRIBUTION TO SOCIETY? </w:t>
            </w:r>
          </w:p>
          <w:p w:rsidR="000E6761" w:rsidRPr="00924413" w:rsidRDefault="000E6761">
            <w:pPr>
              <w:pStyle w:val="BodyText"/>
              <w:rPr>
                <w:rFonts w:ascii="Arial" w:hAnsi="Arial" w:cs="Arial"/>
                <w:b w:val="0"/>
                <w:bCs w:val="0"/>
              </w:rPr>
            </w:pPr>
          </w:p>
        </w:tc>
      </w:tr>
      <w:tr w:rsidR="000E6761">
        <w:tc>
          <w:tcPr>
            <w:tcW w:w="10682" w:type="dxa"/>
          </w:tcPr>
          <w:p w:rsidR="000E6761" w:rsidRPr="00B63BE5" w:rsidRDefault="000E6761" w:rsidP="009F36FC">
            <w:pPr>
              <w:pStyle w:val="BodyText"/>
              <w:rPr>
                <w:rFonts w:ascii="Arial" w:hAnsi="Arial" w:cs="Arial"/>
                <w:b w:val="0"/>
                <w:bCs w:val="0"/>
                <w:color w:val="000000" w:themeColor="text1"/>
              </w:rPr>
            </w:pPr>
            <w:r w:rsidRPr="00B63BE5">
              <w:rPr>
                <w:rFonts w:ascii="Arial" w:hAnsi="Arial" w:cs="Arial"/>
                <w:color w:val="000000" w:themeColor="text1"/>
              </w:rPr>
              <w:t>Priority 1</w:t>
            </w:r>
            <w:r w:rsidR="00B63BE5" w:rsidRPr="00B63BE5">
              <w:rPr>
                <w:rFonts w:ascii="Arial" w:hAnsi="Arial" w:cs="Arial"/>
                <w:color w:val="000000" w:themeColor="text1"/>
              </w:rPr>
              <w:t>.</w:t>
            </w:r>
            <w:r w:rsidRPr="00B63BE5">
              <w:rPr>
                <w:rFonts w:ascii="Arial" w:hAnsi="Arial" w:cs="Arial"/>
                <w:color w:val="000000" w:themeColor="text1"/>
              </w:rPr>
              <w:t xml:space="preserve"> Better educational outcomes and life chances for children and young people with special educational needs and disabilities – from the early years through transition into adult life and employment</w:t>
            </w:r>
          </w:p>
        </w:tc>
      </w:tr>
    </w:tbl>
    <w:p w:rsidR="000E6761" w:rsidRDefault="000E6761">
      <w:pPr>
        <w:pStyle w:val="BodyText"/>
        <w:rPr>
          <w:rFonts w:ascii="Arial" w:hAnsi="Arial" w:cs="Arial"/>
          <w:b w:val="0"/>
          <w:bCs w:val="0"/>
        </w:rPr>
      </w:pPr>
    </w:p>
    <w:p w:rsidR="000E6761" w:rsidRDefault="000E6761">
      <w:pPr>
        <w:pStyle w:val="BodyText"/>
        <w:rPr>
          <w:rFonts w:ascii="Arial" w:hAnsi="Arial" w:cs="Arial"/>
        </w:rPr>
      </w:pPr>
    </w:p>
    <w:p w:rsidR="000E6761" w:rsidRPr="00040DC3" w:rsidRDefault="000E6761" w:rsidP="009F36FC">
      <w:pPr>
        <w:pStyle w:val="BodyText"/>
        <w:ind w:left="720" w:hanging="720"/>
        <w:rPr>
          <w:rFonts w:ascii="Arial" w:hAnsi="Arial" w:cs="Arial"/>
          <w:b w:val="0"/>
          <w:bCs w:val="0"/>
        </w:rPr>
      </w:pPr>
      <w:r>
        <w:rPr>
          <w:rFonts w:ascii="Arial" w:hAnsi="Arial" w:cs="Arial"/>
          <w:b w:val="0"/>
          <w:bCs w:val="0"/>
        </w:rPr>
        <w:lastRenderedPageBreak/>
        <w:t>4.1</w:t>
      </w:r>
      <w:r>
        <w:rPr>
          <w:rFonts w:ascii="Arial" w:hAnsi="Arial" w:cs="Arial"/>
          <w:b w:val="0"/>
          <w:bCs w:val="0"/>
        </w:rPr>
        <w:tab/>
      </w:r>
      <w:r w:rsidRPr="00040DC3">
        <w:rPr>
          <w:rFonts w:ascii="Arial" w:hAnsi="Arial" w:cs="Arial"/>
          <w:b w:val="0"/>
          <w:bCs w:val="0"/>
        </w:rPr>
        <w:t>Suggestions for improving outcomes are also outlined in section 1.3 above</w:t>
      </w:r>
      <w:r>
        <w:rPr>
          <w:rFonts w:ascii="Arial" w:hAnsi="Arial" w:cs="Arial"/>
          <w:b w:val="0"/>
          <w:bCs w:val="0"/>
        </w:rPr>
        <w:t>. In addition NatSIP suggests:</w:t>
      </w:r>
    </w:p>
    <w:p w:rsidR="000E6761" w:rsidRPr="00DD43F3" w:rsidRDefault="000E6761">
      <w:pPr>
        <w:rPr>
          <w:rFonts w:ascii="Arial" w:hAnsi="Arial" w:cs="Arial"/>
          <w:b/>
          <w:bCs/>
        </w:rPr>
      </w:pPr>
    </w:p>
    <w:p w:rsidR="000E6761" w:rsidRPr="00DD43F3" w:rsidRDefault="000E6761" w:rsidP="0088302D">
      <w:pPr>
        <w:numPr>
          <w:ilvl w:val="0"/>
          <w:numId w:val="4"/>
        </w:numPr>
        <w:rPr>
          <w:rFonts w:ascii="Arial" w:hAnsi="Arial" w:cs="Arial"/>
        </w:rPr>
      </w:pPr>
      <w:r w:rsidRPr="00DD43F3">
        <w:rPr>
          <w:rFonts w:ascii="Arial" w:hAnsi="Arial" w:cs="Arial"/>
        </w:rPr>
        <w:t xml:space="preserve">Strong leadership and commitment from the DfE to closing the attainment and achievement gap between children with sensory impairment and all children and ensuring this is </w:t>
      </w:r>
      <w:r w:rsidR="005A47F5" w:rsidRPr="00DD43F3">
        <w:rPr>
          <w:rFonts w:ascii="Arial" w:hAnsi="Arial" w:cs="Arial"/>
        </w:rPr>
        <w:t>clearly communicated</w:t>
      </w:r>
      <w:r w:rsidRPr="00DD43F3">
        <w:rPr>
          <w:rFonts w:ascii="Arial" w:hAnsi="Arial" w:cs="Arial"/>
        </w:rPr>
        <w:t xml:space="preserve"> to school leadershi</w:t>
      </w:r>
      <w:r w:rsidRPr="003C492D">
        <w:rPr>
          <w:rFonts w:ascii="Arial" w:hAnsi="Arial" w:cs="Arial"/>
          <w:color w:val="000000" w:themeColor="text1"/>
        </w:rPr>
        <w:t>p, governing bod</w:t>
      </w:r>
      <w:r w:rsidR="00AE2CD7" w:rsidRPr="003C492D">
        <w:rPr>
          <w:rFonts w:ascii="Arial" w:hAnsi="Arial" w:cs="Arial"/>
          <w:color w:val="000000" w:themeColor="text1"/>
        </w:rPr>
        <w:t>ies</w:t>
      </w:r>
      <w:r w:rsidRPr="003C492D">
        <w:rPr>
          <w:rFonts w:ascii="Arial" w:hAnsi="Arial" w:cs="Arial"/>
          <w:color w:val="000000" w:themeColor="text1"/>
        </w:rPr>
        <w:t xml:space="preserve"> and </w:t>
      </w:r>
      <w:r w:rsidR="00AE2CD7" w:rsidRPr="003C492D">
        <w:rPr>
          <w:rFonts w:ascii="Arial" w:hAnsi="Arial" w:cs="Arial"/>
          <w:color w:val="000000" w:themeColor="text1"/>
        </w:rPr>
        <w:t xml:space="preserve">the </w:t>
      </w:r>
      <w:r w:rsidRPr="00DD43F3">
        <w:rPr>
          <w:rFonts w:ascii="Arial" w:hAnsi="Arial" w:cs="Arial"/>
        </w:rPr>
        <w:t xml:space="preserve">education sector as a whole. </w:t>
      </w:r>
    </w:p>
    <w:p w:rsidR="000E6761" w:rsidRPr="00DD43F3" w:rsidRDefault="000E6761" w:rsidP="000923D6">
      <w:pPr>
        <w:ind w:left="360"/>
        <w:rPr>
          <w:rFonts w:ascii="Arial" w:hAnsi="Arial" w:cs="Arial"/>
        </w:rPr>
      </w:pPr>
    </w:p>
    <w:p w:rsidR="000E6761" w:rsidRPr="00DD43F3" w:rsidRDefault="000E6761" w:rsidP="0088302D">
      <w:pPr>
        <w:numPr>
          <w:ilvl w:val="0"/>
          <w:numId w:val="4"/>
        </w:numPr>
        <w:rPr>
          <w:rFonts w:ascii="Arial" w:hAnsi="Arial" w:cs="Arial"/>
        </w:rPr>
      </w:pPr>
      <w:r w:rsidRPr="00DD43F3">
        <w:rPr>
          <w:rFonts w:ascii="Arial" w:hAnsi="Arial" w:cs="Arial"/>
        </w:rPr>
        <w:t xml:space="preserve">Developing a much clearer focus on outcomes. NatSIP has already undertaken a significant amount of work in this area and is identifying a set of core outcome indicators for children with sensory impairment </w:t>
      </w:r>
      <w:r w:rsidR="003C492D">
        <w:rPr>
          <w:rFonts w:ascii="Arial" w:hAnsi="Arial" w:cs="Arial"/>
        </w:rPr>
        <w:t>including education progress and the extent to which the attainment gap with other children is closing.</w:t>
      </w:r>
    </w:p>
    <w:p w:rsidR="000E6761" w:rsidRPr="00DD43F3" w:rsidRDefault="000E6761" w:rsidP="00821D06">
      <w:pPr>
        <w:ind w:left="360"/>
        <w:rPr>
          <w:rFonts w:ascii="Arial" w:hAnsi="Arial" w:cs="Arial"/>
        </w:rPr>
      </w:pPr>
    </w:p>
    <w:p w:rsidR="000E6761" w:rsidRPr="00DD43F3" w:rsidRDefault="000E6761" w:rsidP="0088302D">
      <w:pPr>
        <w:numPr>
          <w:ilvl w:val="0"/>
          <w:numId w:val="4"/>
        </w:numPr>
        <w:rPr>
          <w:rFonts w:ascii="Arial" w:hAnsi="Arial" w:cs="Arial"/>
        </w:rPr>
      </w:pPr>
      <w:r w:rsidRPr="00DD43F3">
        <w:rPr>
          <w:rFonts w:ascii="Arial" w:hAnsi="Arial" w:cs="Arial"/>
        </w:rPr>
        <w:t>Sustaining and developing the pupil progression project for pupils with SEN and producing benchmark achievement and attainment indicators for pupils with different type</w:t>
      </w:r>
      <w:r w:rsidR="00AE2CD7" w:rsidRPr="00AE2CD7">
        <w:rPr>
          <w:rFonts w:ascii="Arial" w:hAnsi="Arial" w:cs="Arial"/>
          <w:color w:val="00B0F0"/>
        </w:rPr>
        <w:t>s</w:t>
      </w:r>
      <w:r w:rsidRPr="00DD43F3">
        <w:rPr>
          <w:rFonts w:ascii="Arial" w:hAnsi="Arial" w:cs="Arial"/>
        </w:rPr>
        <w:t xml:space="preserve"> of SEN</w:t>
      </w:r>
    </w:p>
    <w:p w:rsidR="000E6761" w:rsidRPr="00DD43F3" w:rsidRDefault="000E6761" w:rsidP="00821D06">
      <w:pPr>
        <w:pStyle w:val="ListParagraph"/>
        <w:rPr>
          <w:rFonts w:ascii="Arial" w:hAnsi="Arial" w:cs="Arial"/>
        </w:rPr>
      </w:pPr>
    </w:p>
    <w:p w:rsidR="000E6761" w:rsidRPr="00DD43F3" w:rsidRDefault="000E6761" w:rsidP="0088302D">
      <w:pPr>
        <w:numPr>
          <w:ilvl w:val="0"/>
          <w:numId w:val="4"/>
        </w:numPr>
        <w:rPr>
          <w:rFonts w:ascii="Arial" w:hAnsi="Arial" w:cs="Arial"/>
        </w:rPr>
      </w:pPr>
      <w:r w:rsidRPr="00DD43F3">
        <w:rPr>
          <w:rFonts w:ascii="Arial" w:hAnsi="Arial" w:cs="Arial"/>
        </w:rPr>
        <w:t>The development of clearer criteria for determining what constitutes good and satisfactory progress for children with sensory impairment</w:t>
      </w:r>
    </w:p>
    <w:p w:rsidR="000E6761" w:rsidRPr="00DD43F3" w:rsidRDefault="000E6761" w:rsidP="00821D06">
      <w:pPr>
        <w:pStyle w:val="ListParagraph"/>
        <w:rPr>
          <w:rFonts w:ascii="Arial" w:hAnsi="Arial" w:cs="Arial"/>
        </w:rPr>
      </w:pPr>
    </w:p>
    <w:p w:rsidR="000E6761" w:rsidRPr="00DD43F3" w:rsidRDefault="000E6761" w:rsidP="0088302D">
      <w:pPr>
        <w:numPr>
          <w:ilvl w:val="0"/>
          <w:numId w:val="4"/>
        </w:numPr>
        <w:rPr>
          <w:rFonts w:ascii="Arial" w:hAnsi="Arial" w:cs="Arial"/>
        </w:rPr>
      </w:pPr>
      <w:r w:rsidRPr="00DD43F3">
        <w:rPr>
          <w:rFonts w:ascii="Arial" w:hAnsi="Arial" w:cs="Arial"/>
        </w:rPr>
        <w:t xml:space="preserve">A much stronger focus in the inspection of schools on pupils not making progress in line with other children    </w:t>
      </w:r>
    </w:p>
    <w:p w:rsidR="000E6761" w:rsidRPr="00DD43F3" w:rsidRDefault="000E6761" w:rsidP="000923D6">
      <w:pPr>
        <w:pStyle w:val="ListParagraph"/>
        <w:rPr>
          <w:rFonts w:ascii="Arial" w:hAnsi="Arial" w:cs="Arial"/>
        </w:rPr>
      </w:pPr>
    </w:p>
    <w:p w:rsidR="000E6761" w:rsidRPr="00572857" w:rsidRDefault="000E6761" w:rsidP="00A27256">
      <w:pPr>
        <w:numPr>
          <w:ilvl w:val="0"/>
          <w:numId w:val="4"/>
        </w:numPr>
      </w:pPr>
      <w:r w:rsidRPr="00DD43F3">
        <w:rPr>
          <w:rFonts w:ascii="Arial" w:hAnsi="Arial" w:cs="Arial"/>
        </w:rPr>
        <w:t>Identification of those local authorities and schools where the progress of pupils with a sen</w:t>
      </w:r>
      <w:r>
        <w:rPr>
          <w:rFonts w:ascii="Arial" w:hAnsi="Arial" w:cs="Arial"/>
        </w:rPr>
        <w:t>s</w:t>
      </w:r>
      <w:r w:rsidRPr="00DD43F3">
        <w:rPr>
          <w:rFonts w:ascii="Arial" w:hAnsi="Arial" w:cs="Arial"/>
        </w:rPr>
        <w:t xml:space="preserve">ory impairment is consistently </w:t>
      </w:r>
      <w:r>
        <w:rPr>
          <w:rFonts w:ascii="Arial" w:hAnsi="Arial" w:cs="Arial"/>
        </w:rPr>
        <w:t>good and identify and disseminate the factors that underpin this success</w:t>
      </w:r>
    </w:p>
    <w:p w:rsidR="000E6761" w:rsidRDefault="000E6761" w:rsidP="00572857">
      <w:pPr>
        <w:pStyle w:val="ListParagraph"/>
      </w:pPr>
    </w:p>
    <w:p w:rsidR="000E6761" w:rsidRPr="00572857" w:rsidRDefault="000E6761" w:rsidP="00A27256">
      <w:pPr>
        <w:numPr>
          <w:ilvl w:val="0"/>
          <w:numId w:val="4"/>
        </w:numPr>
        <w:rPr>
          <w:rFonts w:ascii="Arial" w:hAnsi="Arial" w:cs="Arial"/>
        </w:rPr>
      </w:pPr>
      <w:r w:rsidRPr="00572857">
        <w:rPr>
          <w:rFonts w:ascii="Arial" w:hAnsi="Arial" w:cs="Arial"/>
        </w:rPr>
        <w:t>Implementation of the Lamb Inquiry’s recommendations with regard to bullyin</w:t>
      </w:r>
      <w:r>
        <w:rPr>
          <w:rFonts w:ascii="Arial" w:hAnsi="Arial" w:cs="Arial"/>
        </w:rPr>
        <w:t>g</w:t>
      </w:r>
    </w:p>
    <w:p w:rsidR="000E6761" w:rsidRDefault="000E6761" w:rsidP="00A27256">
      <w:pPr>
        <w:pStyle w:val="ListParagraph"/>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322"/>
      </w:tblGrid>
      <w:tr w:rsidR="000E6761">
        <w:tc>
          <w:tcPr>
            <w:tcW w:w="10322" w:type="dxa"/>
          </w:tcPr>
          <w:p w:rsidR="000E6761" w:rsidRDefault="003C492D" w:rsidP="00A27256">
            <w:r w:rsidRPr="00924413">
              <w:rPr>
                <w:rFonts w:ascii="Arial" w:hAnsi="Arial" w:cs="Arial"/>
                <w:b/>
                <w:bCs/>
              </w:rPr>
              <w:t>QUESTION 5: HOW CAN WE IMPROVE THE CHOICES OF SCHOOLS AND SERVICES AVAILABLE TO PARENTS AND IMPROVE THE OPPORTUNITIES FOR THEM TO BE INVOLVED IN DECISIONS THAT AFFECT THEIR FAMILY?</w:t>
            </w:r>
          </w:p>
        </w:tc>
      </w:tr>
      <w:tr w:rsidR="000E6761">
        <w:tc>
          <w:tcPr>
            <w:tcW w:w="10322" w:type="dxa"/>
          </w:tcPr>
          <w:p w:rsidR="003C492D" w:rsidRPr="003C492D" w:rsidRDefault="003C492D" w:rsidP="00A27256">
            <w:pPr>
              <w:rPr>
                <w:rFonts w:ascii="Arial" w:hAnsi="Arial" w:cs="Arial"/>
                <w:b/>
                <w:color w:val="000000" w:themeColor="text1"/>
              </w:rPr>
            </w:pPr>
          </w:p>
          <w:p w:rsidR="000E6761" w:rsidRDefault="000E6761" w:rsidP="00A27256">
            <w:r w:rsidRPr="003C492D">
              <w:rPr>
                <w:rFonts w:ascii="Arial" w:hAnsi="Arial" w:cs="Arial"/>
                <w:b/>
                <w:color w:val="000000" w:themeColor="text1"/>
              </w:rPr>
              <w:t>Priority 3</w:t>
            </w:r>
            <w:r w:rsidR="003C492D" w:rsidRPr="003C492D">
              <w:rPr>
                <w:rFonts w:ascii="Arial" w:hAnsi="Arial" w:cs="Arial"/>
                <w:b/>
                <w:color w:val="000000" w:themeColor="text1"/>
              </w:rPr>
              <w:t>:</w:t>
            </w:r>
            <w:r w:rsidRPr="003C492D">
              <w:rPr>
                <w:rFonts w:ascii="Arial" w:hAnsi="Arial" w:cs="Arial"/>
                <w:b/>
                <w:color w:val="000000" w:themeColor="text1"/>
              </w:rPr>
              <w:t xml:space="preserve"> Greater choice for parents in the schools their children attend and the support and services they receive, whether in mainstream or special school setting</w:t>
            </w:r>
            <w:r w:rsidRPr="003C492D">
              <w:rPr>
                <w:rFonts w:ascii="Arial" w:hAnsi="Arial" w:cs="Arial"/>
                <w:b/>
                <w:color w:val="000000" w:themeColor="text1"/>
                <w:sz w:val="28"/>
                <w:szCs w:val="28"/>
              </w:rPr>
              <w:t>.</w:t>
            </w:r>
          </w:p>
        </w:tc>
      </w:tr>
    </w:tbl>
    <w:p w:rsidR="000E6761" w:rsidRDefault="000E6761" w:rsidP="00A27256">
      <w:pPr>
        <w:ind w:left="360"/>
      </w:pPr>
    </w:p>
    <w:p w:rsidR="000E6761" w:rsidRDefault="000E6761">
      <w:pPr>
        <w:rPr>
          <w:rFonts w:ascii="Arial" w:hAnsi="Arial" w:cs="Arial"/>
        </w:rPr>
      </w:pPr>
    </w:p>
    <w:p w:rsidR="000E6761" w:rsidRDefault="000E6761">
      <w:pPr>
        <w:rPr>
          <w:rFonts w:ascii="Arial" w:hAnsi="Arial" w:cs="Arial"/>
        </w:rPr>
      </w:pPr>
      <w:r>
        <w:rPr>
          <w:rFonts w:ascii="Arial" w:hAnsi="Arial" w:cs="Arial"/>
        </w:rPr>
        <w:t>NatSIP recommends:</w:t>
      </w:r>
    </w:p>
    <w:p w:rsidR="000E6761" w:rsidRPr="00DD43F3" w:rsidRDefault="000E6761">
      <w:pPr>
        <w:rPr>
          <w:rFonts w:ascii="Arial" w:hAnsi="Arial" w:cs="Arial"/>
        </w:rPr>
      </w:pPr>
    </w:p>
    <w:p w:rsidR="000E6761" w:rsidRPr="00DD43F3" w:rsidRDefault="000E6761" w:rsidP="00724688">
      <w:pPr>
        <w:numPr>
          <w:ilvl w:val="0"/>
          <w:numId w:val="5"/>
        </w:numPr>
        <w:rPr>
          <w:rFonts w:ascii="Arial" w:hAnsi="Arial" w:cs="Arial"/>
        </w:rPr>
      </w:pPr>
      <w:r w:rsidRPr="00DD43F3">
        <w:rPr>
          <w:rFonts w:ascii="Arial" w:hAnsi="Arial" w:cs="Arial"/>
        </w:rPr>
        <w:t>All schools are covered by the same SEN framework where pupils with a sensory impairment are not disadvantaged in terms of admission into new types of  state funded schools or in the way they receive services in such schools</w:t>
      </w:r>
    </w:p>
    <w:p w:rsidR="000E6761" w:rsidRPr="00DD43F3" w:rsidRDefault="000E6761" w:rsidP="00724688">
      <w:pPr>
        <w:ind w:left="360"/>
        <w:rPr>
          <w:rFonts w:ascii="Arial" w:hAnsi="Arial" w:cs="Arial"/>
        </w:rPr>
      </w:pPr>
    </w:p>
    <w:p w:rsidR="000E6761" w:rsidRPr="00DD43F3" w:rsidRDefault="000E6761" w:rsidP="0088302D">
      <w:pPr>
        <w:numPr>
          <w:ilvl w:val="0"/>
          <w:numId w:val="5"/>
        </w:numPr>
        <w:rPr>
          <w:rFonts w:ascii="Arial" w:hAnsi="Arial" w:cs="Arial"/>
        </w:rPr>
      </w:pPr>
      <w:r w:rsidRPr="00DD43F3">
        <w:rPr>
          <w:rFonts w:ascii="Arial" w:hAnsi="Arial" w:cs="Arial"/>
        </w:rPr>
        <w:t>Investment in specialist support services so that parents have the choice to send their child to their local school knowing that their child will receive the peripatetic support required for them to make progress</w:t>
      </w:r>
      <w:r>
        <w:rPr>
          <w:rFonts w:ascii="Arial" w:hAnsi="Arial" w:cs="Arial"/>
        </w:rPr>
        <w:t>. (Ofsted 2010 recommends a strategic approach to specialist support services)</w:t>
      </w:r>
    </w:p>
    <w:p w:rsidR="000E6761" w:rsidRPr="00DD43F3" w:rsidRDefault="000E6761" w:rsidP="00724688">
      <w:pPr>
        <w:pStyle w:val="ListParagraph"/>
        <w:rPr>
          <w:rFonts w:ascii="Arial" w:hAnsi="Arial" w:cs="Arial"/>
        </w:rPr>
      </w:pPr>
    </w:p>
    <w:p w:rsidR="000E6761" w:rsidRPr="00DD43F3" w:rsidRDefault="000E6761" w:rsidP="0088302D">
      <w:pPr>
        <w:numPr>
          <w:ilvl w:val="0"/>
          <w:numId w:val="5"/>
        </w:numPr>
        <w:rPr>
          <w:rFonts w:ascii="Arial" w:hAnsi="Arial" w:cs="Arial"/>
        </w:rPr>
      </w:pPr>
      <w:r w:rsidRPr="00DD43F3">
        <w:rPr>
          <w:rFonts w:ascii="Arial" w:hAnsi="Arial" w:cs="Arial"/>
        </w:rPr>
        <w:t>A programme of physical accessibility improvements in all schools with regard to lighting, signage and acoustics so that parents don’t ha</w:t>
      </w:r>
      <w:r w:rsidR="00CF4A66">
        <w:rPr>
          <w:rFonts w:ascii="Arial" w:hAnsi="Arial" w:cs="Arial"/>
        </w:rPr>
        <w:t xml:space="preserve">ve to send their child to a </w:t>
      </w:r>
      <w:r w:rsidR="00CF4A66" w:rsidRPr="00C40237">
        <w:rPr>
          <w:rFonts w:ascii="Arial" w:hAnsi="Arial" w:cs="Arial"/>
        </w:rPr>
        <w:t>non-</w:t>
      </w:r>
      <w:r w:rsidRPr="00C40237">
        <w:rPr>
          <w:rFonts w:ascii="Arial" w:hAnsi="Arial" w:cs="Arial"/>
        </w:rPr>
        <w:t>local school</w:t>
      </w:r>
      <w:r w:rsidRPr="00DD43F3">
        <w:rPr>
          <w:rFonts w:ascii="Arial" w:hAnsi="Arial" w:cs="Arial"/>
        </w:rPr>
        <w:t xml:space="preserve"> to obtain a learning environment conducive to their child’s education</w:t>
      </w:r>
    </w:p>
    <w:p w:rsidR="000E6761" w:rsidRPr="00DD43F3" w:rsidRDefault="000E6761" w:rsidP="00643CFD">
      <w:pPr>
        <w:pStyle w:val="ListParagraph"/>
        <w:rPr>
          <w:rFonts w:ascii="Arial" w:hAnsi="Arial" w:cs="Arial"/>
        </w:rPr>
      </w:pPr>
    </w:p>
    <w:p w:rsidR="000E6761" w:rsidRPr="00DD43F3" w:rsidRDefault="000E6761" w:rsidP="0088302D">
      <w:pPr>
        <w:numPr>
          <w:ilvl w:val="0"/>
          <w:numId w:val="5"/>
        </w:numPr>
        <w:rPr>
          <w:rFonts w:ascii="Arial" w:hAnsi="Arial" w:cs="Arial"/>
        </w:rPr>
      </w:pPr>
      <w:r w:rsidRPr="00DD43F3">
        <w:rPr>
          <w:rFonts w:ascii="Arial" w:hAnsi="Arial" w:cs="Arial"/>
        </w:rPr>
        <w:t>Ofsted inspections adequately cover and report on the quality of provision for pupils with a sensory impairment where schools have a resource centre</w:t>
      </w:r>
    </w:p>
    <w:p w:rsidR="000E6761" w:rsidRPr="00DD43F3" w:rsidRDefault="000E6761" w:rsidP="00E54343">
      <w:pPr>
        <w:pStyle w:val="ListParagraph"/>
        <w:rPr>
          <w:rFonts w:ascii="Arial" w:hAnsi="Arial" w:cs="Arial"/>
        </w:rPr>
      </w:pPr>
    </w:p>
    <w:p w:rsidR="000E6761" w:rsidRPr="008C2362" w:rsidRDefault="000E6761" w:rsidP="003E41EE">
      <w:pPr>
        <w:pStyle w:val="ListParagraph"/>
        <w:numPr>
          <w:ilvl w:val="0"/>
          <w:numId w:val="5"/>
        </w:numPr>
        <w:autoSpaceDE w:val="0"/>
        <w:autoSpaceDN w:val="0"/>
        <w:adjustRightInd w:val="0"/>
        <w:rPr>
          <w:rFonts w:ascii="Arial" w:hAnsi="Arial" w:cs="Arial"/>
        </w:rPr>
      </w:pPr>
      <w:r w:rsidRPr="003E41EE">
        <w:rPr>
          <w:rFonts w:ascii="Arial" w:hAnsi="Arial" w:cs="Arial"/>
        </w:rPr>
        <w:lastRenderedPageBreak/>
        <w:t xml:space="preserve">Regional commissioning for low incidence needs. Larger authorities such as Birmingham and Hertfordshire have been able to develop and maintain a spectrum of provision from support pupils in mainstream, to resourced provision to special schools. This is not possible for smaller authorities. The development of a regional commissioning approach for low incidence needs such as sensory impairment, is required particularly in areas where there are high a number of small local authorities. </w:t>
      </w:r>
      <w:r w:rsidRPr="003E41EE">
        <w:rPr>
          <w:rFonts w:ascii="Arial" w:hAnsi="Arial" w:cs="Arial"/>
          <w:i/>
          <w:iCs/>
        </w:rPr>
        <w:t>“</w:t>
      </w:r>
      <w:r w:rsidRPr="003E41EE">
        <w:rPr>
          <w:rFonts w:ascii="Arial" w:hAnsi="Arial" w:cs="Arial"/>
          <w:i/>
          <w:iCs/>
          <w:sz w:val="23"/>
          <w:szCs w:val="23"/>
          <w:lang w:eastAsia="en-GB"/>
        </w:rPr>
        <w:t>Extension of expertise would be supported by more effective processes of local,</w:t>
      </w:r>
      <w:r>
        <w:rPr>
          <w:rFonts w:ascii="Arial" w:hAnsi="Arial" w:cs="Arial"/>
          <w:i/>
          <w:iCs/>
          <w:sz w:val="23"/>
          <w:szCs w:val="23"/>
          <w:lang w:eastAsia="en-GB"/>
        </w:rPr>
        <w:t xml:space="preserve"> </w:t>
      </w:r>
      <w:r w:rsidR="005A47F5" w:rsidRPr="003E41EE">
        <w:rPr>
          <w:rFonts w:ascii="Arial" w:hAnsi="Arial" w:cs="Arial"/>
          <w:i/>
          <w:iCs/>
          <w:sz w:val="23"/>
          <w:szCs w:val="23"/>
          <w:lang w:eastAsia="en-GB"/>
        </w:rPr>
        <w:t>sub regional</w:t>
      </w:r>
      <w:r w:rsidRPr="003E41EE">
        <w:rPr>
          <w:rFonts w:ascii="Arial" w:hAnsi="Arial" w:cs="Arial"/>
          <w:i/>
          <w:iCs/>
          <w:sz w:val="23"/>
          <w:szCs w:val="23"/>
          <w:lang w:eastAsia="en-GB"/>
        </w:rPr>
        <w:t xml:space="preserve"> </w:t>
      </w:r>
      <w:r>
        <w:rPr>
          <w:rFonts w:ascii="Arial" w:hAnsi="Arial" w:cs="Arial"/>
          <w:i/>
          <w:iCs/>
          <w:sz w:val="23"/>
          <w:szCs w:val="23"/>
          <w:lang w:eastAsia="en-GB"/>
        </w:rPr>
        <w:t xml:space="preserve"> </w:t>
      </w:r>
      <w:r w:rsidRPr="003E41EE">
        <w:rPr>
          <w:rFonts w:ascii="Arial" w:hAnsi="Arial" w:cs="Arial"/>
          <w:i/>
          <w:iCs/>
          <w:sz w:val="23"/>
          <w:szCs w:val="23"/>
          <w:lang w:eastAsia="en-GB"/>
        </w:rPr>
        <w:t xml:space="preserve">and regional planning (for example, through more systematic mapping of development needs and skill shortages, identifying local/regional resources and improving coordination of developments, so that these can draw on the strengths of a broader range of providers)” </w:t>
      </w:r>
      <w:r w:rsidRPr="003E41EE">
        <w:rPr>
          <w:rFonts w:ascii="Arial" w:hAnsi="Arial" w:cs="Arial"/>
          <w:sz w:val="23"/>
          <w:szCs w:val="23"/>
          <w:lang w:eastAsia="en-GB"/>
        </w:rPr>
        <w:t>Na</w:t>
      </w:r>
      <w:r>
        <w:rPr>
          <w:rFonts w:ascii="Arial" w:hAnsi="Arial" w:cs="Arial"/>
          <w:sz w:val="23"/>
          <w:szCs w:val="23"/>
          <w:lang w:eastAsia="en-GB"/>
        </w:rPr>
        <w:t>tional Audit of Support Services and Provision for</w:t>
      </w:r>
      <w:r w:rsidRPr="003E41EE">
        <w:rPr>
          <w:rFonts w:ascii="Arial" w:hAnsi="Arial" w:cs="Arial"/>
          <w:sz w:val="23"/>
          <w:szCs w:val="23"/>
          <w:lang w:eastAsia="en-GB"/>
        </w:rPr>
        <w:t xml:space="preserve"> Low Incidence Needs </w:t>
      </w:r>
      <w:r>
        <w:rPr>
          <w:rFonts w:ascii="Arial" w:hAnsi="Arial" w:cs="Arial"/>
          <w:sz w:val="23"/>
          <w:szCs w:val="23"/>
          <w:lang w:eastAsia="en-GB"/>
        </w:rPr>
        <w:t xml:space="preserve">– </w:t>
      </w:r>
      <w:r w:rsidR="00CF4A66" w:rsidRPr="00C40237">
        <w:rPr>
          <w:rFonts w:ascii="Arial" w:hAnsi="Arial" w:cs="Arial"/>
          <w:sz w:val="23"/>
          <w:szCs w:val="23"/>
          <w:lang w:eastAsia="en-GB"/>
        </w:rPr>
        <w:t>P Gra</w:t>
      </w:r>
      <w:r w:rsidRPr="00C40237">
        <w:rPr>
          <w:rFonts w:ascii="Arial" w:hAnsi="Arial" w:cs="Arial"/>
          <w:sz w:val="23"/>
          <w:szCs w:val="23"/>
          <w:lang w:eastAsia="en-GB"/>
        </w:rPr>
        <w:t>y</w:t>
      </w:r>
      <w:r>
        <w:rPr>
          <w:rFonts w:ascii="Arial" w:hAnsi="Arial" w:cs="Arial"/>
          <w:sz w:val="23"/>
          <w:szCs w:val="23"/>
          <w:lang w:eastAsia="en-GB"/>
        </w:rPr>
        <w:t xml:space="preserve"> DfE RR729 2006</w:t>
      </w:r>
    </w:p>
    <w:p w:rsidR="000E6761" w:rsidRPr="008C2362" w:rsidRDefault="000E6761" w:rsidP="008C2362">
      <w:pPr>
        <w:pStyle w:val="ListParagraph"/>
        <w:rPr>
          <w:rFonts w:ascii="Arial" w:hAnsi="Arial" w:cs="Arial"/>
        </w:rPr>
      </w:pPr>
    </w:p>
    <w:p w:rsidR="000E6761" w:rsidRPr="003E41EE" w:rsidRDefault="000E6761" w:rsidP="003E41EE">
      <w:pPr>
        <w:pStyle w:val="ListParagraph"/>
        <w:numPr>
          <w:ilvl w:val="0"/>
          <w:numId w:val="5"/>
        </w:numPr>
        <w:autoSpaceDE w:val="0"/>
        <w:autoSpaceDN w:val="0"/>
        <w:adjustRightInd w:val="0"/>
        <w:rPr>
          <w:rFonts w:ascii="Arial" w:hAnsi="Arial" w:cs="Arial"/>
        </w:rPr>
      </w:pPr>
      <w:r>
        <w:rPr>
          <w:rFonts w:ascii="Arial" w:hAnsi="Arial" w:cs="Arial"/>
        </w:rPr>
        <w:t xml:space="preserve">Greater involvement of parents in establishing desired outcomes and the planning of provision to meet the wide range of needs as already set out in the Core Offer and National Service Framework and recommended in the Lamb Inquiry 2009. </w:t>
      </w:r>
    </w:p>
    <w:p w:rsidR="000E6761" w:rsidRDefault="000E6761" w:rsidP="00DE0006">
      <w:pPr>
        <w:pStyle w:val="ListParagraph"/>
        <w:rPr>
          <w:rFonts w:ascii="Arial" w:hAnsi="Arial" w:cs="Arial"/>
        </w:rPr>
      </w:pPr>
    </w:p>
    <w:p w:rsidR="000E6761" w:rsidRDefault="000E6761" w:rsidP="0088302D">
      <w:pPr>
        <w:numPr>
          <w:ilvl w:val="0"/>
          <w:numId w:val="5"/>
        </w:numPr>
        <w:rPr>
          <w:rFonts w:ascii="Arial" w:hAnsi="Arial" w:cs="Arial"/>
        </w:rPr>
      </w:pPr>
      <w:r>
        <w:rPr>
          <w:rFonts w:ascii="Arial" w:hAnsi="Arial" w:cs="Arial"/>
        </w:rPr>
        <w:t>Better</w:t>
      </w:r>
      <w:r w:rsidRPr="00CF4A66">
        <w:rPr>
          <w:rFonts w:ascii="Arial" w:hAnsi="Arial" w:cs="Arial"/>
          <w:color w:val="00B0F0"/>
        </w:rPr>
        <w:t xml:space="preserve"> </w:t>
      </w:r>
      <w:r>
        <w:rPr>
          <w:rFonts w:ascii="Arial" w:hAnsi="Arial" w:cs="Arial"/>
        </w:rPr>
        <w:t xml:space="preserve">information for parents on the range of provision available </w:t>
      </w:r>
    </w:p>
    <w:p w:rsidR="000E6761" w:rsidRDefault="000E6761" w:rsidP="00C17AF0">
      <w:pPr>
        <w:pStyle w:val="ListParagraph"/>
        <w:rPr>
          <w:rFonts w:ascii="Arial" w:hAnsi="Arial" w:cs="Arial"/>
        </w:rPr>
      </w:pPr>
    </w:p>
    <w:p w:rsidR="000E6761" w:rsidRPr="00DD43F3" w:rsidRDefault="000E6761" w:rsidP="0088302D">
      <w:pPr>
        <w:numPr>
          <w:ilvl w:val="0"/>
          <w:numId w:val="5"/>
        </w:numPr>
        <w:rPr>
          <w:rFonts w:ascii="Arial" w:hAnsi="Arial" w:cs="Arial"/>
        </w:rPr>
      </w:pPr>
      <w:r>
        <w:rPr>
          <w:rFonts w:ascii="Arial" w:hAnsi="Arial" w:cs="Arial"/>
        </w:rPr>
        <w:t>Strengthen the status of Parent Partnership Services and the qualifications of staff in the services so that they are able to provide independent advice. (Lamb Review 2009)</w:t>
      </w:r>
    </w:p>
    <w:p w:rsidR="000E6761" w:rsidRDefault="000E6761" w:rsidP="00E54343">
      <w:pPr>
        <w:pStyle w:val="ListParagraph"/>
        <w:rPr>
          <w:rFonts w:ascii="Arial" w:hAnsi="Arial" w:cs="Arial"/>
        </w:rPr>
      </w:pPr>
    </w:p>
    <w:p w:rsidR="000E6761" w:rsidRPr="00DD43F3" w:rsidRDefault="000E6761" w:rsidP="00E54343">
      <w:pPr>
        <w:pStyle w:val="ListParagraph"/>
        <w:rPr>
          <w:rFonts w:ascii="Arial" w:hAnsi="Arial" w:cs="Arial"/>
        </w:rPr>
      </w:pPr>
    </w:p>
    <w:p w:rsidR="000E6761" w:rsidRDefault="000E6761" w:rsidP="00B737C0">
      <w:pPr>
        <w:ind w:left="360"/>
        <w:rPr>
          <w:rFonts w:ascii="Arial" w:hAnsi="Arial" w:cs="Arial"/>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680"/>
      </w:tblGrid>
      <w:tr w:rsidR="000E6761">
        <w:tc>
          <w:tcPr>
            <w:tcW w:w="10682" w:type="dxa"/>
          </w:tcPr>
          <w:p w:rsidR="000E6761" w:rsidRPr="00924413" w:rsidRDefault="003C492D" w:rsidP="009F36FC">
            <w:pPr>
              <w:pStyle w:val="BodyText"/>
              <w:rPr>
                <w:rFonts w:ascii="Arial" w:hAnsi="Arial" w:cs="Arial"/>
              </w:rPr>
            </w:pPr>
            <w:r w:rsidRPr="00924413">
              <w:rPr>
                <w:rFonts w:ascii="Arial" w:hAnsi="Arial" w:cs="Arial"/>
              </w:rPr>
              <w:t xml:space="preserve">QUESTION 6: HOW CAN WE IMPROVE THE TRANSITION FROM SCHOOL TO ADULT LIFE FOR YOUNG PEOPLE WITH SPECIAL EDUCATIONAL NEEDS AND DISABILITIES AND THE SUPPORT PROVIDED FOR THEIR FAMILIES THROUGHOUT? </w:t>
            </w:r>
          </w:p>
        </w:tc>
      </w:tr>
      <w:tr w:rsidR="000E6761" w:rsidRPr="003C492D">
        <w:tc>
          <w:tcPr>
            <w:tcW w:w="10682" w:type="dxa"/>
          </w:tcPr>
          <w:p w:rsidR="003C492D" w:rsidRDefault="003C492D" w:rsidP="002E327F">
            <w:pPr>
              <w:rPr>
                <w:rFonts w:ascii="Arial" w:hAnsi="Arial" w:cs="Arial"/>
                <w:b/>
                <w:color w:val="000000" w:themeColor="text1"/>
              </w:rPr>
            </w:pPr>
          </w:p>
          <w:p w:rsidR="000E6761" w:rsidRPr="003C492D" w:rsidRDefault="000E6761" w:rsidP="002E327F">
            <w:pPr>
              <w:rPr>
                <w:rFonts w:ascii="Arial" w:hAnsi="Arial" w:cs="Arial"/>
                <w:b/>
                <w:color w:val="000000" w:themeColor="text1"/>
              </w:rPr>
            </w:pPr>
            <w:r w:rsidRPr="003C492D">
              <w:rPr>
                <w:rFonts w:ascii="Arial" w:hAnsi="Arial" w:cs="Arial"/>
                <w:b/>
                <w:color w:val="000000" w:themeColor="text1"/>
              </w:rPr>
              <w:t>Priority 1</w:t>
            </w:r>
            <w:r w:rsidR="003C492D">
              <w:rPr>
                <w:rFonts w:ascii="Arial" w:hAnsi="Arial" w:cs="Arial"/>
                <w:b/>
                <w:color w:val="000000" w:themeColor="text1"/>
              </w:rPr>
              <w:t>:</w:t>
            </w:r>
            <w:r w:rsidRPr="003C492D">
              <w:rPr>
                <w:rFonts w:ascii="Arial" w:hAnsi="Arial" w:cs="Arial"/>
                <w:b/>
                <w:color w:val="000000" w:themeColor="text1"/>
              </w:rPr>
              <w:t xml:space="preserve"> Better educational outcomes and life chances for children and young people with special educational needs and disabilities – from the early years through transition into adult life and employment</w:t>
            </w:r>
          </w:p>
          <w:p w:rsidR="000E6761" w:rsidRPr="003C492D" w:rsidRDefault="000E6761" w:rsidP="002E327F">
            <w:pPr>
              <w:rPr>
                <w:rFonts w:ascii="Arial" w:hAnsi="Arial" w:cs="Arial"/>
                <w:b/>
                <w:color w:val="000000" w:themeColor="text1"/>
              </w:rPr>
            </w:pPr>
          </w:p>
          <w:p w:rsidR="000E6761" w:rsidRPr="003C492D" w:rsidRDefault="000E6761" w:rsidP="002E327F">
            <w:pPr>
              <w:rPr>
                <w:rFonts w:ascii="Arial" w:hAnsi="Arial" w:cs="Arial"/>
                <w:b/>
                <w:color w:val="000000" w:themeColor="text1"/>
              </w:rPr>
            </w:pPr>
            <w:r w:rsidRPr="003C492D">
              <w:rPr>
                <w:rFonts w:ascii="Arial" w:hAnsi="Arial" w:cs="Arial"/>
                <w:b/>
                <w:color w:val="000000" w:themeColor="text1"/>
              </w:rPr>
              <w:t>Priority 4</w:t>
            </w:r>
            <w:r w:rsidR="003C492D">
              <w:rPr>
                <w:rFonts w:ascii="Arial" w:hAnsi="Arial" w:cs="Arial"/>
                <w:b/>
                <w:color w:val="000000" w:themeColor="text1"/>
              </w:rPr>
              <w:t>:</w:t>
            </w:r>
            <w:r w:rsidRPr="003C492D">
              <w:rPr>
                <w:rFonts w:ascii="Arial" w:hAnsi="Arial" w:cs="Arial"/>
                <w:b/>
                <w:color w:val="000000" w:themeColor="text1"/>
              </w:rPr>
              <w:t xml:space="preserve"> Public services centred on the needs of the family and child in the round, joining up support from education, social care and health, particularly for those with the most severe and complex needs and at key transitions</w:t>
            </w:r>
          </w:p>
        </w:tc>
      </w:tr>
    </w:tbl>
    <w:p w:rsidR="000E6761" w:rsidRDefault="000E6761" w:rsidP="002E327F">
      <w:pPr>
        <w:rPr>
          <w:rFonts w:ascii="Arial" w:hAnsi="Arial" w:cs="Arial"/>
        </w:rPr>
      </w:pPr>
    </w:p>
    <w:p w:rsidR="000E6761" w:rsidRPr="00DD43F3" w:rsidRDefault="000E6761">
      <w:pPr>
        <w:rPr>
          <w:rFonts w:ascii="Arial" w:hAnsi="Arial" w:cs="Arial"/>
        </w:rPr>
      </w:pPr>
    </w:p>
    <w:p w:rsidR="000E6761" w:rsidRDefault="000E6761" w:rsidP="006A0F35">
      <w:pPr>
        <w:pStyle w:val="ListParagraph"/>
        <w:autoSpaceDE w:val="0"/>
        <w:autoSpaceDN w:val="0"/>
        <w:adjustRightInd w:val="0"/>
        <w:ind w:left="0"/>
        <w:rPr>
          <w:rFonts w:ascii="Arial" w:hAnsi="Arial" w:cs="Arial"/>
          <w:sz w:val="23"/>
          <w:szCs w:val="23"/>
          <w:lang w:eastAsia="en-GB"/>
        </w:rPr>
      </w:pPr>
      <w:r w:rsidRPr="001C6D86">
        <w:rPr>
          <w:rFonts w:ascii="Arial" w:hAnsi="Arial" w:cs="Arial"/>
          <w:sz w:val="23"/>
          <w:szCs w:val="23"/>
          <w:lang w:eastAsia="en-GB"/>
        </w:rPr>
        <w:t>NatSIP</w:t>
      </w:r>
      <w:r>
        <w:rPr>
          <w:rFonts w:ascii="Arial" w:hAnsi="Arial" w:cs="Arial"/>
          <w:i/>
          <w:iCs/>
          <w:sz w:val="23"/>
          <w:szCs w:val="23"/>
          <w:lang w:eastAsia="en-GB"/>
        </w:rPr>
        <w:t xml:space="preserve"> </w:t>
      </w:r>
      <w:r>
        <w:rPr>
          <w:rFonts w:ascii="Arial" w:hAnsi="Arial" w:cs="Arial"/>
          <w:sz w:val="23"/>
          <w:szCs w:val="23"/>
          <w:lang w:eastAsia="en-GB"/>
        </w:rPr>
        <w:t xml:space="preserve">supports the recommendations made in the report commissioned by the DCSF in 2006 </w:t>
      </w:r>
      <w:r w:rsidRPr="003E41EE">
        <w:rPr>
          <w:rFonts w:ascii="Arial" w:hAnsi="Arial" w:cs="Arial"/>
          <w:sz w:val="23"/>
          <w:szCs w:val="23"/>
          <w:lang w:eastAsia="en-GB"/>
        </w:rPr>
        <w:t>Na</w:t>
      </w:r>
      <w:r>
        <w:rPr>
          <w:rFonts w:ascii="Arial" w:hAnsi="Arial" w:cs="Arial"/>
          <w:sz w:val="23"/>
          <w:szCs w:val="23"/>
          <w:lang w:eastAsia="en-GB"/>
        </w:rPr>
        <w:t>tional Audit of Support Services and Provision for</w:t>
      </w:r>
      <w:r w:rsidRPr="003E41EE">
        <w:rPr>
          <w:rFonts w:ascii="Arial" w:hAnsi="Arial" w:cs="Arial"/>
          <w:sz w:val="23"/>
          <w:szCs w:val="23"/>
          <w:lang w:eastAsia="en-GB"/>
        </w:rPr>
        <w:t xml:space="preserve"> Low Incidence Needs </w:t>
      </w:r>
      <w:r>
        <w:rPr>
          <w:rFonts w:ascii="Arial" w:hAnsi="Arial" w:cs="Arial"/>
          <w:sz w:val="23"/>
          <w:szCs w:val="23"/>
          <w:lang w:eastAsia="en-GB"/>
        </w:rPr>
        <w:t xml:space="preserve">– </w:t>
      </w:r>
      <w:r w:rsidRPr="003C492D">
        <w:rPr>
          <w:rFonts w:ascii="Arial" w:hAnsi="Arial" w:cs="Arial"/>
          <w:color w:val="000000" w:themeColor="text1"/>
          <w:sz w:val="23"/>
          <w:szCs w:val="23"/>
          <w:lang w:eastAsia="en-GB"/>
        </w:rPr>
        <w:t>P Gr</w:t>
      </w:r>
      <w:r w:rsidR="00CF4A66" w:rsidRPr="003C492D">
        <w:rPr>
          <w:rFonts w:ascii="Arial" w:hAnsi="Arial" w:cs="Arial"/>
          <w:color w:val="000000" w:themeColor="text1"/>
          <w:sz w:val="23"/>
          <w:szCs w:val="23"/>
          <w:lang w:eastAsia="en-GB"/>
        </w:rPr>
        <w:t>a</w:t>
      </w:r>
      <w:r w:rsidRPr="003C492D">
        <w:rPr>
          <w:rFonts w:ascii="Arial" w:hAnsi="Arial" w:cs="Arial"/>
          <w:color w:val="000000" w:themeColor="text1"/>
          <w:sz w:val="23"/>
          <w:szCs w:val="23"/>
          <w:lang w:eastAsia="en-GB"/>
        </w:rPr>
        <w:t>y</w:t>
      </w:r>
      <w:r>
        <w:rPr>
          <w:rFonts w:ascii="Arial" w:hAnsi="Arial" w:cs="Arial"/>
          <w:sz w:val="23"/>
          <w:szCs w:val="23"/>
          <w:lang w:eastAsia="en-GB"/>
        </w:rPr>
        <w:t xml:space="preserve"> RR729 2006:</w:t>
      </w:r>
    </w:p>
    <w:p w:rsidR="000E6761" w:rsidRPr="001C6D86" w:rsidRDefault="000E6761">
      <w:pPr>
        <w:rPr>
          <w:rFonts w:ascii="Arial" w:hAnsi="Arial" w:cs="Arial"/>
        </w:rPr>
      </w:pPr>
    </w:p>
    <w:p w:rsidR="000E6761" w:rsidRPr="006A0F35" w:rsidRDefault="000E6761" w:rsidP="006A0F35">
      <w:pPr>
        <w:pStyle w:val="ListParagraph"/>
        <w:numPr>
          <w:ilvl w:val="0"/>
          <w:numId w:val="21"/>
        </w:numPr>
        <w:autoSpaceDE w:val="0"/>
        <w:autoSpaceDN w:val="0"/>
        <w:adjustRightInd w:val="0"/>
        <w:rPr>
          <w:rFonts w:ascii="Arial" w:hAnsi="Arial" w:cs="Arial"/>
          <w:i/>
          <w:iCs/>
          <w:lang w:eastAsia="en-GB"/>
        </w:rPr>
      </w:pPr>
      <w:r>
        <w:rPr>
          <w:rFonts w:ascii="Arial" w:hAnsi="Arial" w:cs="Arial"/>
          <w:i/>
          <w:iCs/>
          <w:lang w:eastAsia="en-GB"/>
        </w:rPr>
        <w:t>“</w:t>
      </w:r>
      <w:r w:rsidRPr="006A0F35">
        <w:rPr>
          <w:rFonts w:ascii="Arial" w:hAnsi="Arial" w:cs="Arial"/>
          <w:i/>
          <w:iCs/>
          <w:lang w:eastAsia="en-GB"/>
        </w:rPr>
        <w:t xml:space="preserve">Planning for 14+ progression needs to be better informed and more person centred, and </w:t>
      </w:r>
      <w:r>
        <w:rPr>
          <w:rFonts w:ascii="Arial" w:hAnsi="Arial" w:cs="Arial"/>
          <w:i/>
          <w:iCs/>
          <w:lang w:eastAsia="en-GB"/>
        </w:rPr>
        <w:t xml:space="preserve">involve all relevant services. </w:t>
      </w:r>
    </w:p>
    <w:p w:rsidR="000E6761" w:rsidRPr="006A0F35" w:rsidRDefault="000E6761" w:rsidP="003E41EE">
      <w:pPr>
        <w:pStyle w:val="ListParagraph"/>
        <w:numPr>
          <w:ilvl w:val="0"/>
          <w:numId w:val="21"/>
        </w:numPr>
        <w:autoSpaceDE w:val="0"/>
        <w:autoSpaceDN w:val="0"/>
        <w:adjustRightInd w:val="0"/>
        <w:rPr>
          <w:rFonts w:ascii="Arial" w:hAnsi="Arial" w:cs="Arial"/>
          <w:i/>
          <w:iCs/>
          <w:lang w:eastAsia="en-GB"/>
        </w:rPr>
      </w:pPr>
      <w:r>
        <w:rPr>
          <w:rFonts w:ascii="Arial" w:hAnsi="Arial" w:cs="Arial"/>
          <w:i/>
          <w:iCs/>
          <w:lang w:eastAsia="en-GB"/>
        </w:rPr>
        <w:t>I</w:t>
      </w:r>
      <w:r w:rsidRPr="006A0F35">
        <w:rPr>
          <w:rFonts w:ascii="Arial" w:hAnsi="Arial" w:cs="Arial"/>
          <w:i/>
          <w:iCs/>
          <w:lang w:eastAsia="en-GB"/>
        </w:rPr>
        <w:t>n some areas, more specialised knowledge and specific skills are needed within generic services (such as Connexions).</w:t>
      </w:r>
    </w:p>
    <w:p w:rsidR="000E6761" w:rsidRPr="006A0F35" w:rsidRDefault="000E6761" w:rsidP="006A0F35">
      <w:pPr>
        <w:pStyle w:val="ListParagraph"/>
        <w:numPr>
          <w:ilvl w:val="0"/>
          <w:numId w:val="21"/>
        </w:numPr>
        <w:autoSpaceDE w:val="0"/>
        <w:autoSpaceDN w:val="0"/>
        <w:adjustRightInd w:val="0"/>
        <w:rPr>
          <w:rFonts w:ascii="Arial" w:hAnsi="Arial" w:cs="Arial"/>
          <w:i/>
          <w:iCs/>
          <w:lang w:eastAsia="en-GB"/>
        </w:rPr>
      </w:pPr>
      <w:r w:rsidRPr="006A0F35">
        <w:rPr>
          <w:rFonts w:ascii="Arial" w:hAnsi="Arial" w:cs="Arial"/>
          <w:i/>
          <w:iCs/>
          <w:lang w:eastAsia="en-GB"/>
        </w:rPr>
        <w:t>There is a priority need for development in local FE college provision. More strategic planning of college provision (and proper funding of support) will be needed to ensure that students with low incidence needs are better catered for.</w:t>
      </w:r>
    </w:p>
    <w:p w:rsidR="000E6761" w:rsidRDefault="000E6761" w:rsidP="006A0F35">
      <w:pPr>
        <w:pStyle w:val="ListParagraph"/>
        <w:numPr>
          <w:ilvl w:val="0"/>
          <w:numId w:val="21"/>
        </w:numPr>
        <w:autoSpaceDE w:val="0"/>
        <w:autoSpaceDN w:val="0"/>
        <w:adjustRightInd w:val="0"/>
        <w:rPr>
          <w:rFonts w:ascii="Arial" w:hAnsi="Arial" w:cs="Arial"/>
          <w:i/>
          <w:iCs/>
        </w:rPr>
      </w:pPr>
      <w:r w:rsidRPr="006A0F35">
        <w:rPr>
          <w:rFonts w:ascii="Arial" w:hAnsi="Arial" w:cs="Arial"/>
          <w:i/>
          <w:iCs/>
          <w:lang w:eastAsia="en-GB"/>
        </w:rPr>
        <w:t>Child and Adolescent Mental Health Services (CAMHS) need to be more accessible to young people with low incidence needs. There is evidence that disability access should be improved (for children with sensory impairments and/or complex learning disabilities). There is also a call for changing patterns of support for mental health issues, with specialist workers linked more closely to frontline professional staff</w:t>
      </w:r>
      <w:r>
        <w:rPr>
          <w:rFonts w:ascii="Arial" w:hAnsi="Arial" w:cs="Arial"/>
          <w:i/>
          <w:iCs/>
          <w:lang w:eastAsia="en-GB"/>
        </w:rPr>
        <w:t>”</w:t>
      </w:r>
      <w:r w:rsidRPr="006A0F35">
        <w:rPr>
          <w:rFonts w:ascii="Arial" w:hAnsi="Arial" w:cs="Arial"/>
          <w:i/>
          <w:iCs/>
          <w:lang w:eastAsia="en-GB"/>
        </w:rPr>
        <w:t>.</w:t>
      </w:r>
    </w:p>
    <w:p w:rsidR="000E6761" w:rsidRDefault="000E6761" w:rsidP="006A0F35">
      <w:pPr>
        <w:autoSpaceDE w:val="0"/>
        <w:autoSpaceDN w:val="0"/>
        <w:adjustRightInd w:val="0"/>
        <w:rPr>
          <w:rFonts w:ascii="Arial" w:hAnsi="Arial" w:cs="Arial"/>
        </w:rPr>
      </w:pPr>
    </w:p>
    <w:p w:rsidR="000E6761" w:rsidRDefault="000E6761" w:rsidP="006A0F35">
      <w:pPr>
        <w:autoSpaceDE w:val="0"/>
        <w:autoSpaceDN w:val="0"/>
        <w:adjustRightInd w:val="0"/>
        <w:rPr>
          <w:rFonts w:ascii="Arial" w:hAnsi="Arial" w:cs="Arial"/>
        </w:rPr>
      </w:pPr>
      <w:r w:rsidRPr="003C492D">
        <w:rPr>
          <w:rFonts w:ascii="Arial" w:hAnsi="Arial" w:cs="Arial"/>
          <w:color w:val="000000" w:themeColor="text1"/>
        </w:rPr>
        <w:t>NatSIP believes there is scope for rationalising the frameworks for support</w:t>
      </w:r>
      <w:r w:rsidR="00CF4A66" w:rsidRPr="003C492D">
        <w:rPr>
          <w:rFonts w:ascii="Arial" w:hAnsi="Arial" w:cs="Arial"/>
          <w:color w:val="000000" w:themeColor="text1"/>
        </w:rPr>
        <w:t>ing</w:t>
      </w:r>
      <w:r w:rsidRPr="003C492D">
        <w:rPr>
          <w:rFonts w:ascii="Arial" w:hAnsi="Arial" w:cs="Arial"/>
          <w:color w:val="000000" w:themeColor="text1"/>
        </w:rPr>
        <w:t xml:space="preserve"> post 16 students </w:t>
      </w:r>
      <w:r>
        <w:rPr>
          <w:rFonts w:ascii="Arial" w:hAnsi="Arial" w:cs="Arial"/>
        </w:rPr>
        <w:t>(see section 1.1e above)</w:t>
      </w:r>
    </w:p>
    <w:p w:rsidR="000E6761" w:rsidRDefault="000E6761" w:rsidP="006A0F35">
      <w:pPr>
        <w:autoSpaceDE w:val="0"/>
        <w:autoSpaceDN w:val="0"/>
        <w:adjustRightInd w:val="0"/>
        <w:rPr>
          <w:rFonts w:ascii="Arial" w:hAnsi="Arial" w:cs="Arial"/>
        </w:rPr>
      </w:pPr>
    </w:p>
    <w:p w:rsidR="000E6761" w:rsidRDefault="000E6761" w:rsidP="006A0F35">
      <w:pPr>
        <w:autoSpaceDE w:val="0"/>
        <w:autoSpaceDN w:val="0"/>
        <w:adjustRightInd w:val="0"/>
        <w:rPr>
          <w:rFonts w:ascii="Arial" w:hAnsi="Arial" w:cs="Arial"/>
        </w:rPr>
      </w:pPr>
      <w:r>
        <w:rPr>
          <w:rFonts w:ascii="Arial" w:hAnsi="Arial" w:cs="Arial"/>
        </w:rPr>
        <w:lastRenderedPageBreak/>
        <w:t xml:space="preserve">The existing system that in many areas conspires to prevent post 16 students in FE colleges accessing specialist sensory services needs to be reformed. </w:t>
      </w:r>
      <w:r w:rsidRPr="00A95160">
        <w:rPr>
          <w:rFonts w:ascii="Arial" w:hAnsi="Arial" w:cs="Arial"/>
        </w:rPr>
        <w:t>“</w:t>
      </w:r>
      <w:r w:rsidRPr="00A95160">
        <w:rPr>
          <w:rFonts w:ascii="Arial" w:hAnsi="Arial" w:cs="Arial"/>
          <w:i/>
          <w:iCs/>
          <w:lang w:eastAsia="en-GB"/>
        </w:rPr>
        <w:t xml:space="preserve">Where young people are protected by the </w:t>
      </w:r>
      <w:r w:rsidRPr="00A95160">
        <w:rPr>
          <w:rFonts w:ascii="Arial" w:hAnsi="Arial" w:cs="Arial"/>
          <w:i/>
          <w:iCs/>
        </w:rPr>
        <w:t>Disability Discrimination Act, their rights to additional provision should not depend, as they do at present, on where they are being educated. In particular, young people aged between 16 and 19 should have similar entitlements, whether they are at school or college”.</w:t>
      </w:r>
      <w:r w:rsidRPr="00A95160">
        <w:rPr>
          <w:rFonts w:ascii="Arial" w:hAnsi="Arial" w:cs="Arial"/>
        </w:rPr>
        <w:t xml:space="preserve"> </w:t>
      </w:r>
      <w:r>
        <w:rPr>
          <w:rFonts w:ascii="Arial" w:hAnsi="Arial" w:cs="Arial"/>
        </w:rPr>
        <w:t>(</w:t>
      </w:r>
      <w:r w:rsidRPr="00A95160">
        <w:rPr>
          <w:rFonts w:ascii="Arial" w:hAnsi="Arial" w:cs="Arial"/>
        </w:rPr>
        <w:t>Ofsted 2010</w:t>
      </w:r>
      <w:r>
        <w:rPr>
          <w:rFonts w:ascii="Arial" w:hAnsi="Arial" w:cs="Arial"/>
        </w:rPr>
        <w:t>)</w:t>
      </w:r>
    </w:p>
    <w:p w:rsidR="000E6761" w:rsidRDefault="000E6761" w:rsidP="006A0F35">
      <w:pPr>
        <w:autoSpaceDE w:val="0"/>
        <w:autoSpaceDN w:val="0"/>
        <w:adjustRightInd w:val="0"/>
        <w:rPr>
          <w:rFonts w:ascii="Arial" w:hAnsi="Arial" w:cs="Arial"/>
        </w:rPr>
      </w:pPr>
    </w:p>
    <w:p w:rsidR="000E6761" w:rsidRDefault="000E6761" w:rsidP="006A0F35">
      <w:pPr>
        <w:autoSpaceDE w:val="0"/>
        <w:autoSpaceDN w:val="0"/>
        <w:adjustRightInd w:val="0"/>
        <w:rPr>
          <w:rFonts w:ascii="Arial" w:hAnsi="Arial" w:cs="Arial"/>
        </w:rPr>
      </w:pPr>
      <w:r>
        <w:rPr>
          <w:rFonts w:ascii="Arial" w:hAnsi="Arial" w:cs="Arial"/>
        </w:rPr>
        <w:t>The remit of specialist sensory services should therefore extend beyond 16 and include not only transitions into FE but transition into higher education and work.</w:t>
      </w:r>
    </w:p>
    <w:p w:rsidR="000E6761" w:rsidRDefault="000E6761" w:rsidP="006A0F35">
      <w:pPr>
        <w:autoSpaceDE w:val="0"/>
        <w:autoSpaceDN w:val="0"/>
        <w:adjustRightInd w:val="0"/>
        <w:rPr>
          <w:rFonts w:ascii="Arial" w:hAnsi="Arial" w:cs="Arial"/>
        </w:rPr>
      </w:pPr>
    </w:p>
    <w:p w:rsidR="000E6761" w:rsidRPr="00B737C0" w:rsidRDefault="000E6761" w:rsidP="00B737C0">
      <w:pPr>
        <w:rPr>
          <w:rFonts w:ascii="Arial" w:hAnsi="Arial" w:cs="Arial"/>
        </w:rPr>
      </w:pPr>
      <w:r>
        <w:rPr>
          <w:rFonts w:ascii="Arial" w:hAnsi="Arial" w:cs="Arial"/>
        </w:rPr>
        <w:t xml:space="preserve">There is a need to recognise the importance of work to increase the </w:t>
      </w:r>
      <w:r w:rsidR="00CF4A66">
        <w:rPr>
          <w:rFonts w:ascii="Arial" w:hAnsi="Arial" w:cs="Arial"/>
        </w:rPr>
        <w:t>self–</w:t>
      </w:r>
      <w:r w:rsidRPr="00B737C0">
        <w:rPr>
          <w:rFonts w:ascii="Arial" w:hAnsi="Arial" w:cs="Arial"/>
        </w:rPr>
        <w:t xml:space="preserve">esteem and independence </w:t>
      </w:r>
      <w:r>
        <w:rPr>
          <w:rFonts w:ascii="Arial" w:hAnsi="Arial" w:cs="Arial"/>
        </w:rPr>
        <w:t xml:space="preserve">of young people with sensory impairment. </w:t>
      </w:r>
      <w:r w:rsidRPr="00B737C0">
        <w:rPr>
          <w:rFonts w:ascii="Arial" w:hAnsi="Arial" w:cs="Arial"/>
        </w:rPr>
        <w:t xml:space="preserve">This might include specialist programmes </w:t>
      </w:r>
      <w:r>
        <w:rPr>
          <w:rFonts w:ascii="Arial" w:hAnsi="Arial" w:cs="Arial"/>
        </w:rPr>
        <w:t>and/</w:t>
      </w:r>
      <w:r w:rsidRPr="00B737C0">
        <w:rPr>
          <w:rFonts w:ascii="Arial" w:hAnsi="Arial" w:cs="Arial"/>
        </w:rPr>
        <w:t>or counsellors</w:t>
      </w:r>
    </w:p>
    <w:p w:rsidR="000E6761" w:rsidRDefault="000E6761" w:rsidP="006A0F35">
      <w:pPr>
        <w:autoSpaceDE w:val="0"/>
        <w:autoSpaceDN w:val="0"/>
        <w:adjustRightInd w:val="0"/>
        <w:rPr>
          <w:rFonts w:ascii="Arial" w:hAnsi="Arial" w:cs="Arial"/>
        </w:rPr>
      </w:pPr>
    </w:p>
    <w:p w:rsidR="000E6761" w:rsidRDefault="000E6761" w:rsidP="006A0F35">
      <w:pPr>
        <w:autoSpaceDE w:val="0"/>
        <w:autoSpaceDN w:val="0"/>
        <w:adjustRightInd w:val="0"/>
        <w:rPr>
          <w:rFonts w:ascii="Arial" w:hAnsi="Arial" w:cs="Arial"/>
        </w:rPr>
      </w:pPr>
      <w:r>
        <w:rPr>
          <w:rFonts w:ascii="Arial" w:hAnsi="Arial" w:cs="Arial"/>
        </w:rPr>
        <w:t>With regard to services centred on the family NatSIP recommends:</w:t>
      </w:r>
    </w:p>
    <w:p w:rsidR="000E6761" w:rsidRPr="00B737C0" w:rsidRDefault="000E6761" w:rsidP="006A0F35">
      <w:pPr>
        <w:autoSpaceDE w:val="0"/>
        <w:autoSpaceDN w:val="0"/>
        <w:adjustRightInd w:val="0"/>
        <w:rPr>
          <w:rFonts w:ascii="Arial" w:hAnsi="Arial" w:cs="Arial"/>
        </w:rPr>
      </w:pPr>
    </w:p>
    <w:p w:rsidR="000E6761" w:rsidRPr="006F2758" w:rsidRDefault="000E6761" w:rsidP="006F2758">
      <w:pPr>
        <w:numPr>
          <w:ilvl w:val="0"/>
          <w:numId w:val="23"/>
        </w:numPr>
        <w:rPr>
          <w:rFonts w:ascii="Arial" w:hAnsi="Arial" w:cs="Arial"/>
        </w:rPr>
      </w:pPr>
      <w:r>
        <w:rPr>
          <w:rFonts w:ascii="Arial" w:hAnsi="Arial" w:cs="Arial"/>
        </w:rPr>
        <w:t xml:space="preserve">Building on </w:t>
      </w:r>
      <w:r w:rsidR="00CF4A66">
        <w:rPr>
          <w:rFonts w:ascii="Arial" w:hAnsi="Arial" w:cs="Arial"/>
        </w:rPr>
        <w:t>person-</w:t>
      </w:r>
      <w:r w:rsidRPr="006F2758">
        <w:rPr>
          <w:rFonts w:ascii="Arial" w:hAnsi="Arial" w:cs="Arial"/>
        </w:rPr>
        <w:t xml:space="preserve">centred planning </w:t>
      </w:r>
      <w:r>
        <w:rPr>
          <w:rFonts w:ascii="Arial" w:hAnsi="Arial" w:cs="Arial"/>
        </w:rPr>
        <w:t>with</w:t>
      </w:r>
      <w:r w:rsidRPr="006F2758">
        <w:rPr>
          <w:rFonts w:ascii="Arial" w:hAnsi="Arial" w:cs="Arial"/>
        </w:rPr>
        <w:t xml:space="preserve"> needs-led services and clear pathways</w:t>
      </w:r>
    </w:p>
    <w:p w:rsidR="000E6761" w:rsidRPr="006F2758" w:rsidRDefault="000E6761" w:rsidP="006F2758">
      <w:pPr>
        <w:numPr>
          <w:ilvl w:val="0"/>
          <w:numId w:val="23"/>
        </w:numPr>
        <w:rPr>
          <w:rFonts w:ascii="Arial" w:hAnsi="Arial" w:cs="Arial"/>
        </w:rPr>
      </w:pPr>
      <w:r w:rsidRPr="006F2758">
        <w:rPr>
          <w:rFonts w:ascii="Arial" w:hAnsi="Arial" w:cs="Arial"/>
        </w:rPr>
        <w:t>Build</w:t>
      </w:r>
      <w:r>
        <w:rPr>
          <w:rFonts w:ascii="Arial" w:hAnsi="Arial" w:cs="Arial"/>
        </w:rPr>
        <w:t>ing</w:t>
      </w:r>
      <w:r w:rsidRPr="006F2758">
        <w:rPr>
          <w:rFonts w:ascii="Arial" w:hAnsi="Arial" w:cs="Arial"/>
        </w:rPr>
        <w:t xml:space="preserve"> on and develop</w:t>
      </w:r>
      <w:r>
        <w:rPr>
          <w:rFonts w:ascii="Arial" w:hAnsi="Arial" w:cs="Arial"/>
        </w:rPr>
        <w:t>ing</w:t>
      </w:r>
      <w:r w:rsidRPr="006F2758">
        <w:rPr>
          <w:rFonts w:ascii="Arial" w:hAnsi="Arial" w:cs="Arial"/>
        </w:rPr>
        <w:t xml:space="preserve"> protocols for multi-disciplinary working especially at key transition points</w:t>
      </w:r>
    </w:p>
    <w:p w:rsidR="000E6761" w:rsidRPr="006F2758" w:rsidRDefault="000E6761" w:rsidP="006F2758">
      <w:pPr>
        <w:numPr>
          <w:ilvl w:val="0"/>
          <w:numId w:val="23"/>
        </w:numPr>
        <w:rPr>
          <w:rFonts w:ascii="Arial" w:hAnsi="Arial" w:cs="Arial"/>
        </w:rPr>
      </w:pPr>
      <w:r w:rsidRPr="006F2758">
        <w:rPr>
          <w:rFonts w:ascii="Arial" w:hAnsi="Arial" w:cs="Arial"/>
        </w:rPr>
        <w:t>Ensur</w:t>
      </w:r>
      <w:r>
        <w:rPr>
          <w:rFonts w:ascii="Arial" w:hAnsi="Arial" w:cs="Arial"/>
        </w:rPr>
        <w:t>ing</w:t>
      </w:r>
      <w:r w:rsidRPr="006F2758">
        <w:rPr>
          <w:rFonts w:ascii="Arial" w:hAnsi="Arial" w:cs="Arial"/>
        </w:rPr>
        <w:t xml:space="preserve"> increased accountability </w:t>
      </w:r>
      <w:r>
        <w:rPr>
          <w:rFonts w:ascii="Arial" w:hAnsi="Arial" w:cs="Arial"/>
        </w:rPr>
        <w:t xml:space="preserve">on all relevant services </w:t>
      </w:r>
    </w:p>
    <w:p w:rsidR="000E6761" w:rsidRPr="006F2758" w:rsidRDefault="000E6761" w:rsidP="006A0F35">
      <w:pPr>
        <w:pStyle w:val="ListParagraph"/>
        <w:autoSpaceDE w:val="0"/>
        <w:autoSpaceDN w:val="0"/>
        <w:adjustRightInd w:val="0"/>
        <w:ind w:left="360"/>
        <w:rPr>
          <w:rFonts w:ascii="Arial" w:hAnsi="Arial" w:cs="Arial"/>
        </w:rPr>
      </w:pPr>
    </w:p>
    <w:p w:rsidR="000E6761" w:rsidRDefault="000E6761" w:rsidP="00A95160">
      <w:pPr>
        <w:autoSpaceDE w:val="0"/>
        <w:autoSpaceDN w:val="0"/>
        <w:adjustRightInd w:val="0"/>
        <w:rPr>
          <w:rFonts w:ascii="Arial" w:hAnsi="Arial" w:cs="Arial"/>
        </w:rPr>
      </w:pPr>
    </w:p>
    <w:p w:rsidR="000E6761" w:rsidRPr="00A95160" w:rsidRDefault="000E6761" w:rsidP="00A95160">
      <w:pPr>
        <w:autoSpaceDE w:val="0"/>
        <w:autoSpaceDN w:val="0"/>
        <w:adjustRightInd w:val="0"/>
        <w:rPr>
          <w:rFonts w:ascii="Arial" w:hAnsi="Arial" w:cs="Arial"/>
          <w:b/>
          <w:bCs/>
        </w:rPr>
      </w:pPr>
    </w:p>
    <w:p w:rsidR="000E6761" w:rsidRDefault="000E6761" w:rsidP="006A0F35">
      <w:pPr>
        <w:pStyle w:val="ListParagraph"/>
        <w:autoSpaceDE w:val="0"/>
        <w:autoSpaceDN w:val="0"/>
        <w:adjustRightInd w:val="0"/>
        <w:ind w:left="360"/>
        <w:rPr>
          <w:rFonts w:ascii="Arial" w:hAnsi="Arial" w:cs="Arial"/>
        </w:rPr>
      </w:pPr>
    </w:p>
    <w:p w:rsidR="000E6761" w:rsidRPr="00FF3F9E" w:rsidRDefault="000E6761">
      <w:pPr>
        <w:rPr>
          <w:rFonts w:ascii="Arial" w:hAnsi="Arial" w:cs="Arial"/>
        </w:rPr>
      </w:pPr>
    </w:p>
    <w:p w:rsidR="000E6761" w:rsidRPr="00FF3F9E" w:rsidRDefault="000E6761">
      <w:pPr>
        <w:rPr>
          <w:rFonts w:ascii="Arial" w:hAnsi="Arial" w:cs="Arial"/>
        </w:rPr>
      </w:pPr>
    </w:p>
    <w:sectPr w:rsidR="000E6761" w:rsidRPr="00FF3F9E" w:rsidSect="0058134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2C9" w:rsidRDefault="007C72C9" w:rsidP="007E7740">
      <w:r>
        <w:separator/>
      </w:r>
    </w:p>
  </w:endnote>
  <w:endnote w:type="continuationSeparator" w:id="0">
    <w:p w:rsidR="007C72C9" w:rsidRDefault="007C72C9" w:rsidP="007E77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Helvetica-Bold">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______Helvetica-Oblique">
    <w:panose1 w:val="00000000000000000000"/>
    <w:charset w:val="00"/>
    <w:family w:val="auto"/>
    <w:notTrueType/>
    <w:pitch w:val="default"/>
    <w:sig w:usb0="00000003" w:usb1="00000000" w:usb2="00000000" w:usb3="00000000" w:csb0="00000001" w:csb1="00000000"/>
  </w:font>
  <w:font w:name="|______Helvetica">
    <w:panose1 w:val="00000000000000000000"/>
    <w:charset w:val="00"/>
    <w:family w:val="auto"/>
    <w:notTrueType/>
    <w:pitch w:val="default"/>
    <w:sig w:usb0="00000003" w:usb1="00000000" w:usb2="00000000" w:usb3="00000000" w:csb0="00000001" w:csb1="00000000"/>
  </w:font>
  <w:font w:name="|______Helvetica-Bold">
    <w:panose1 w:val="00000000000000000000"/>
    <w:charset w:val="00"/>
    <w:family w:val="auto"/>
    <w:notTrueType/>
    <w:pitch w:val="default"/>
    <w:sig w:usb0="00000003" w:usb1="00000000" w:usb2="00000000" w:usb3="00000000" w:csb0="00000001" w:csb1="00000000"/>
  </w:font>
  <w:font w:name="Frutiger-BoldItalic">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venirLTStd-Light">
    <w:panose1 w:val="00000000000000000000"/>
    <w:charset w:val="00"/>
    <w:family w:val="auto"/>
    <w:notTrueType/>
    <w:pitch w:val="default"/>
    <w:sig w:usb0="00000003" w:usb1="00000000" w:usb2="00000000" w:usb3="00000000" w:csb0="00000001" w:csb1="00000000"/>
  </w:font>
  <w:font w:name="AvenirLTStd-LightOblique">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2C9" w:rsidRDefault="007C72C9" w:rsidP="007E7740">
      <w:r>
        <w:separator/>
      </w:r>
    </w:p>
  </w:footnote>
  <w:footnote w:type="continuationSeparator" w:id="0">
    <w:p w:rsidR="007C72C9" w:rsidRDefault="007C72C9" w:rsidP="007E7740">
      <w:r>
        <w:continuationSeparator/>
      </w:r>
    </w:p>
  </w:footnote>
  <w:footnote w:id="1">
    <w:p w:rsidR="00E54CA0" w:rsidRDefault="00E54CA0" w:rsidP="00C92696">
      <w:pPr>
        <w:autoSpaceDE w:val="0"/>
        <w:autoSpaceDN w:val="0"/>
        <w:adjustRightInd w:val="0"/>
      </w:pPr>
      <w:r w:rsidRPr="00C92696">
        <w:rPr>
          <w:rStyle w:val="FootnoteReference"/>
          <w:sz w:val="20"/>
          <w:szCs w:val="20"/>
        </w:rPr>
        <w:footnoteRef/>
      </w:r>
      <w:r w:rsidRPr="00C92696">
        <w:rPr>
          <w:sz w:val="20"/>
          <w:szCs w:val="20"/>
        </w:rPr>
        <w:t xml:space="preserve"> </w:t>
      </w:r>
      <w:r w:rsidRPr="00C92696">
        <w:rPr>
          <w:rFonts w:ascii="Arial" w:hAnsi="Arial" w:cs="Arial"/>
          <w:sz w:val="20"/>
          <w:szCs w:val="20"/>
        </w:rPr>
        <w:t>The impact of the Education (Additional Support for Learning) Scotland Act 2004 on deaf children</w:t>
      </w:r>
      <w:r w:rsidRPr="00C92696">
        <w:rPr>
          <w:rFonts w:ascii="|______Helvetica-Bold" w:hAnsi="|______Helvetica-Bold" w:cs="|______Helvetica-Bold"/>
          <w:sz w:val="20"/>
          <w:szCs w:val="20"/>
          <w:lang w:eastAsia="en-GB"/>
        </w:rPr>
        <w:t xml:space="preserve"> Sheila Edward, Rachel O’Neill, Elisabet</w:t>
      </w:r>
      <w:r>
        <w:rPr>
          <w:rFonts w:ascii="|______Helvetica-Bold" w:hAnsi="|______Helvetica-Bold" w:cs="|______Helvetica-Bold"/>
          <w:sz w:val="20"/>
          <w:szCs w:val="20"/>
          <w:lang w:eastAsia="en-GB"/>
        </w:rPr>
        <w:t>h</w:t>
      </w:r>
      <w:r w:rsidRPr="00C92696">
        <w:rPr>
          <w:rFonts w:ascii="|______Helvetica-Bold" w:hAnsi="|______Helvetica-Bold" w:cs="|______Helvetica-Bold"/>
          <w:sz w:val="20"/>
          <w:szCs w:val="20"/>
          <w:lang w:eastAsia="en-GB"/>
        </w:rPr>
        <w:t xml:space="preserve"> Weedon, Professor Sheila Riddell</w:t>
      </w:r>
      <w:r>
        <w:rPr>
          <w:rFonts w:ascii="|______Helvetica-Bold" w:hAnsi="|______Helvetica-Bold" w:cs="|______Helvetica-Bold"/>
          <w:sz w:val="20"/>
          <w:szCs w:val="20"/>
          <w:lang w:eastAsia="en-GB"/>
        </w:rPr>
        <w:t xml:space="preserve"> </w:t>
      </w:r>
      <w:r w:rsidRPr="00C92696">
        <w:rPr>
          <w:rFonts w:ascii="|______Helvetica-Bold" w:hAnsi="|______Helvetica-Bold" w:cs="|______Helvetica-Bold"/>
          <w:sz w:val="20"/>
          <w:szCs w:val="20"/>
          <w:lang w:eastAsia="en-GB"/>
        </w:rPr>
        <w:t>University of Edinburgh</w:t>
      </w:r>
      <w:r>
        <w:rPr>
          <w:rFonts w:ascii="|______Helvetica-Bold" w:hAnsi="|______Helvetica-Bold" w:cs="|______Helvetica-Bold"/>
          <w:sz w:val="20"/>
          <w:szCs w:val="20"/>
          <w:lang w:eastAsia="en-GB"/>
        </w:rPr>
        <w:t xml:space="preserve"> - April 2009</w:t>
      </w:r>
    </w:p>
  </w:footnote>
  <w:footnote w:id="2">
    <w:p w:rsidR="00E54CA0" w:rsidRDefault="00E54CA0" w:rsidP="007E7740">
      <w:pPr>
        <w:autoSpaceDE w:val="0"/>
        <w:autoSpaceDN w:val="0"/>
        <w:adjustRightInd w:val="0"/>
        <w:rPr>
          <w:rFonts w:ascii="AvenirLTStd-Light" w:hAnsi="AvenirLTStd-Light" w:cs="AvenirLTStd-Light"/>
          <w:lang w:eastAsia="en-GB"/>
        </w:rPr>
      </w:pPr>
      <w:r>
        <w:rPr>
          <w:rStyle w:val="FootnoteReference"/>
        </w:rPr>
        <w:footnoteRef/>
      </w:r>
      <w:r>
        <w:t xml:space="preserve"> </w:t>
      </w:r>
      <w:r>
        <w:rPr>
          <w:rFonts w:ascii="AvenirLTStd-Light" w:hAnsi="AvenirLTStd-Light" w:cs="AvenirLTStd-Light"/>
          <w:lang w:eastAsia="en-GB"/>
        </w:rPr>
        <w:t>Yoshinaga-Itano, C (2003). From screening to early identification and intervention:</w:t>
      </w:r>
    </w:p>
    <w:p w:rsidR="00E54CA0" w:rsidRDefault="00E54CA0" w:rsidP="007E7740">
      <w:pPr>
        <w:autoSpaceDE w:val="0"/>
        <w:autoSpaceDN w:val="0"/>
        <w:adjustRightInd w:val="0"/>
        <w:rPr>
          <w:rFonts w:ascii="AvenirLTStd-Light" w:hAnsi="AvenirLTStd-Light" w:cs="AvenirLTStd-Light"/>
          <w:lang w:eastAsia="en-GB"/>
        </w:rPr>
      </w:pPr>
      <w:r>
        <w:rPr>
          <w:rFonts w:ascii="AvenirLTStd-Light" w:hAnsi="AvenirLTStd-Light" w:cs="AvenirLTStd-Light"/>
          <w:lang w:eastAsia="en-GB"/>
        </w:rPr>
        <w:t>Discovering predictors to successful outcomes for children with significant hearing loss.</w:t>
      </w:r>
    </w:p>
    <w:p w:rsidR="00E54CA0" w:rsidRDefault="00E54CA0" w:rsidP="007E7740">
      <w:pPr>
        <w:pStyle w:val="FootnoteText"/>
      </w:pPr>
      <w:r>
        <w:rPr>
          <w:rFonts w:ascii="AvenirLTStd-LightOblique" w:hAnsi="AvenirLTStd-LightOblique" w:cs="AvenirLTStd-LightOblique"/>
          <w:i/>
          <w:iCs/>
          <w:lang w:eastAsia="en-GB"/>
        </w:rPr>
        <w:t xml:space="preserve">Journal of Deaf Studies and Deaf Education, 8, </w:t>
      </w:r>
      <w:r>
        <w:rPr>
          <w:rFonts w:ascii="AvenirLTStd-Light" w:hAnsi="AvenirLTStd-Light" w:cs="AvenirLTStd-Light"/>
          <w:lang w:eastAsia="en-GB"/>
        </w:rPr>
        <w:t>11-30.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04C3F"/>
    <w:multiLevelType w:val="hybridMultilevel"/>
    <w:tmpl w:val="F33E2F3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nsid w:val="02337D3C"/>
    <w:multiLevelType w:val="hybridMultilevel"/>
    <w:tmpl w:val="A4B6687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70C0B85"/>
    <w:multiLevelType w:val="hybridMultilevel"/>
    <w:tmpl w:val="1AF6BA0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07347885"/>
    <w:multiLevelType w:val="hybridMultilevel"/>
    <w:tmpl w:val="57C236C6"/>
    <w:lvl w:ilvl="0" w:tplc="64CAFAC8">
      <w:start w:val="1"/>
      <w:numFmt w:val="bullet"/>
      <w:pStyle w:val="Bulletsspaced"/>
      <w:lvlText w:val=""/>
      <w:lvlJc w:val="left"/>
      <w:pPr>
        <w:tabs>
          <w:tab w:val="num" w:pos="927"/>
        </w:tabs>
        <w:ind w:left="927" w:hanging="360"/>
      </w:pPr>
      <w:rPr>
        <w:rFonts w:ascii="Wingdings" w:hAnsi="Wingdings" w:cs="Wingdings" w:hint="default"/>
      </w:rPr>
    </w:lvl>
    <w:lvl w:ilvl="1" w:tplc="9648D2FC">
      <w:start w:val="1"/>
      <w:numFmt w:val="bullet"/>
      <w:lvlText w:val=""/>
      <w:lvlJc w:val="left"/>
      <w:pPr>
        <w:tabs>
          <w:tab w:val="num" w:pos="1440"/>
        </w:tabs>
        <w:ind w:left="1440" w:hanging="360"/>
      </w:pPr>
      <w:rPr>
        <w:rFonts w:ascii="Wingdings" w:hAnsi="Wingdings" w:cs="Wingdings"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nsid w:val="09A813E5"/>
    <w:multiLevelType w:val="hybridMultilevel"/>
    <w:tmpl w:val="C93A6E3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nsid w:val="0BBB4923"/>
    <w:multiLevelType w:val="hybridMultilevel"/>
    <w:tmpl w:val="E1DC6B4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140C502A"/>
    <w:multiLevelType w:val="hybridMultilevel"/>
    <w:tmpl w:val="8B36103C"/>
    <w:lvl w:ilvl="0" w:tplc="084C9A08">
      <w:start w:val="1"/>
      <w:numFmt w:val="decimal"/>
      <w:pStyle w:val="Numberedparagraphs"/>
      <w:lvlText w:val="%1."/>
      <w:lvlJc w:val="left"/>
      <w:pPr>
        <w:tabs>
          <w:tab w:val="num" w:pos="567"/>
        </w:tabs>
        <w:ind w:left="567" w:hanging="567"/>
      </w:pPr>
      <w:rPr>
        <w:rFonts w:ascii="Tahoma" w:hAnsi="Tahoma" w:cs="Tahoma" w:hint="default"/>
        <w:b w:val="0"/>
        <w:bCs w:val="0"/>
        <w:i w:val="0"/>
        <w:iCs w:val="0"/>
        <w:sz w:val="24"/>
        <w:szCs w:val="24"/>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18F65799"/>
    <w:multiLevelType w:val="hybridMultilevel"/>
    <w:tmpl w:val="AA40F16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19A74DD0"/>
    <w:multiLevelType w:val="hybridMultilevel"/>
    <w:tmpl w:val="B418699C"/>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9">
    <w:nsid w:val="19DC35B7"/>
    <w:multiLevelType w:val="hybridMultilevel"/>
    <w:tmpl w:val="DF94B708"/>
    <w:lvl w:ilvl="0" w:tplc="08090001">
      <w:start w:val="1"/>
      <w:numFmt w:val="bullet"/>
      <w:lvlText w:val=""/>
      <w:lvlJc w:val="left"/>
      <w:pPr>
        <w:ind w:left="765" w:hanging="360"/>
      </w:pPr>
      <w:rPr>
        <w:rFonts w:ascii="Symbol" w:hAnsi="Symbol" w:cs="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cs="Wingdings" w:hint="default"/>
      </w:rPr>
    </w:lvl>
    <w:lvl w:ilvl="3" w:tplc="08090001">
      <w:start w:val="1"/>
      <w:numFmt w:val="bullet"/>
      <w:lvlText w:val=""/>
      <w:lvlJc w:val="left"/>
      <w:pPr>
        <w:ind w:left="2925" w:hanging="360"/>
      </w:pPr>
      <w:rPr>
        <w:rFonts w:ascii="Symbol" w:hAnsi="Symbol" w:cs="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cs="Wingdings" w:hint="default"/>
      </w:rPr>
    </w:lvl>
    <w:lvl w:ilvl="6" w:tplc="08090001">
      <w:start w:val="1"/>
      <w:numFmt w:val="bullet"/>
      <w:lvlText w:val=""/>
      <w:lvlJc w:val="left"/>
      <w:pPr>
        <w:ind w:left="5085" w:hanging="360"/>
      </w:pPr>
      <w:rPr>
        <w:rFonts w:ascii="Symbol" w:hAnsi="Symbol" w:cs="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cs="Wingdings" w:hint="default"/>
      </w:rPr>
    </w:lvl>
  </w:abstractNum>
  <w:abstractNum w:abstractNumId="10">
    <w:nsid w:val="207732FD"/>
    <w:multiLevelType w:val="hybridMultilevel"/>
    <w:tmpl w:val="A6F487EE"/>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1">
    <w:nsid w:val="265710E1"/>
    <w:multiLevelType w:val="hybridMultilevel"/>
    <w:tmpl w:val="762CD1A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nsid w:val="27175F23"/>
    <w:multiLevelType w:val="hybridMultilevel"/>
    <w:tmpl w:val="05AA8CE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30685174"/>
    <w:multiLevelType w:val="hybridMultilevel"/>
    <w:tmpl w:val="2A7C1D6E"/>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4">
    <w:nsid w:val="35826EC8"/>
    <w:multiLevelType w:val="hybridMultilevel"/>
    <w:tmpl w:val="867A8E4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nsid w:val="35CA48B3"/>
    <w:multiLevelType w:val="hybridMultilevel"/>
    <w:tmpl w:val="8A5457C0"/>
    <w:lvl w:ilvl="0" w:tplc="FFFFFFFF">
      <w:start w:val="1"/>
      <w:numFmt w:val="bullet"/>
      <w:pStyle w:val="Bulletskeyfindings"/>
      <w:lvlText w:val=""/>
      <w:lvlJc w:val="left"/>
      <w:pPr>
        <w:tabs>
          <w:tab w:val="num" w:pos="360"/>
        </w:tabs>
        <w:ind w:left="360" w:hanging="360"/>
      </w:pPr>
      <w:rPr>
        <w:rFonts w:ascii="Wingdings" w:hAnsi="Wingdings" w:cs="Wingdings" w:hint="default"/>
      </w:rPr>
    </w:lvl>
    <w:lvl w:ilvl="1" w:tplc="12A8F624">
      <w:start w:val="1"/>
      <w:numFmt w:val="bullet"/>
      <w:lvlText w:val=""/>
      <w:lvlJc w:val="left"/>
      <w:pPr>
        <w:tabs>
          <w:tab w:val="num" w:pos="1440"/>
        </w:tabs>
        <w:ind w:left="1440" w:hanging="360"/>
      </w:pPr>
      <w:rPr>
        <w:rFonts w:ascii="Wingdings" w:hAnsi="Wingdings" w:cs="Wingdings"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78119B6"/>
    <w:multiLevelType w:val="hybridMultilevel"/>
    <w:tmpl w:val="2512794C"/>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7">
    <w:nsid w:val="3DF34472"/>
    <w:multiLevelType w:val="multilevel"/>
    <w:tmpl w:val="F4B8EC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93F3B8C"/>
    <w:multiLevelType w:val="hybridMultilevel"/>
    <w:tmpl w:val="797E5E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4D771675"/>
    <w:multiLevelType w:val="hybridMultilevel"/>
    <w:tmpl w:val="760C3CFC"/>
    <w:lvl w:ilvl="0" w:tplc="08090001">
      <w:start w:val="1"/>
      <w:numFmt w:val="bullet"/>
      <w:lvlText w:val=""/>
      <w:lvlJc w:val="left"/>
      <w:pPr>
        <w:ind w:left="1440" w:hanging="360"/>
      </w:pPr>
      <w:rPr>
        <w:rFonts w:ascii="Symbol" w:hAnsi="Symbol" w:cs="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20">
    <w:nsid w:val="58836D51"/>
    <w:multiLevelType w:val="hybridMultilevel"/>
    <w:tmpl w:val="0A04A90A"/>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21">
    <w:nsid w:val="65BD59EC"/>
    <w:multiLevelType w:val="hybridMultilevel"/>
    <w:tmpl w:val="BB1CCCC2"/>
    <w:lvl w:ilvl="0" w:tplc="D8920AB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7DE0AA5"/>
    <w:multiLevelType w:val="hybridMultilevel"/>
    <w:tmpl w:val="F9A02FE6"/>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23">
    <w:nsid w:val="6F1B2B02"/>
    <w:multiLevelType w:val="hybridMultilevel"/>
    <w:tmpl w:val="CE3EDCCE"/>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24">
    <w:nsid w:val="755D52AB"/>
    <w:multiLevelType w:val="hybridMultilevel"/>
    <w:tmpl w:val="F73AF8C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0"/>
  </w:num>
  <w:num w:numId="2">
    <w:abstractNumId w:val="13"/>
  </w:num>
  <w:num w:numId="3">
    <w:abstractNumId w:val="16"/>
  </w:num>
  <w:num w:numId="4">
    <w:abstractNumId w:val="22"/>
  </w:num>
  <w:num w:numId="5">
    <w:abstractNumId w:val="23"/>
  </w:num>
  <w:num w:numId="6">
    <w:abstractNumId w:val="8"/>
  </w:num>
  <w:num w:numId="7">
    <w:abstractNumId w:val="5"/>
  </w:num>
  <w:num w:numId="8">
    <w:abstractNumId w:val="17"/>
  </w:num>
  <w:num w:numId="9">
    <w:abstractNumId w:val="19"/>
  </w:num>
  <w:num w:numId="10">
    <w:abstractNumId w:val="4"/>
  </w:num>
  <w:num w:numId="11">
    <w:abstractNumId w:val="14"/>
  </w:num>
  <w:num w:numId="12">
    <w:abstractNumId w:val="1"/>
  </w:num>
  <w:num w:numId="13">
    <w:abstractNumId w:val="9"/>
  </w:num>
  <w:num w:numId="14">
    <w:abstractNumId w:val="0"/>
  </w:num>
  <w:num w:numId="15">
    <w:abstractNumId w:val="24"/>
  </w:num>
  <w:num w:numId="16">
    <w:abstractNumId w:val="11"/>
  </w:num>
  <w:num w:numId="17">
    <w:abstractNumId w:val="12"/>
  </w:num>
  <w:num w:numId="18">
    <w:abstractNumId w:val="3"/>
  </w:num>
  <w:num w:numId="19">
    <w:abstractNumId w:val="15"/>
  </w:num>
  <w:num w:numId="20">
    <w:abstractNumId w:val="6"/>
  </w:num>
  <w:num w:numId="21">
    <w:abstractNumId w:val="10"/>
  </w:num>
  <w:num w:numId="22">
    <w:abstractNumId w:val="7"/>
  </w:num>
  <w:num w:numId="23">
    <w:abstractNumId w:val="2"/>
  </w:num>
  <w:num w:numId="24">
    <w:abstractNumId w:val="21"/>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efaultTabStop w:val="720"/>
  <w:doNotHyphenateCaps/>
  <w:drawingGridHorizontalSpacing w:val="120"/>
  <w:displayHorizontalDrawingGridEvery w:val="2"/>
  <w:noPunctuationKerning/>
  <w:characterSpacingControl w:val="doNotCompress"/>
  <w:doNotValidateAgainstSchema/>
  <w:doNotDemarcateInvalidXml/>
  <w:footnotePr>
    <w:footnote w:id="-1"/>
    <w:footnote w:id="0"/>
  </w:footnotePr>
  <w:endnotePr>
    <w:endnote w:id="-1"/>
    <w:endnote w:id="0"/>
  </w:endnotePr>
  <w:compat/>
  <w:rsids>
    <w:rsidRoot w:val="0088302D"/>
    <w:rsid w:val="00002EA1"/>
    <w:rsid w:val="00004A02"/>
    <w:rsid w:val="00014B7C"/>
    <w:rsid w:val="00040DC3"/>
    <w:rsid w:val="000421EF"/>
    <w:rsid w:val="00042998"/>
    <w:rsid w:val="00073164"/>
    <w:rsid w:val="00085A7D"/>
    <w:rsid w:val="000923D6"/>
    <w:rsid w:val="000C7644"/>
    <w:rsid w:val="000D64CD"/>
    <w:rsid w:val="000E6761"/>
    <w:rsid w:val="000F48C8"/>
    <w:rsid w:val="00122C53"/>
    <w:rsid w:val="00136214"/>
    <w:rsid w:val="00147F3E"/>
    <w:rsid w:val="00175F4F"/>
    <w:rsid w:val="00177552"/>
    <w:rsid w:val="00177752"/>
    <w:rsid w:val="001C4B9E"/>
    <w:rsid w:val="001C6D86"/>
    <w:rsid w:val="001E4EE9"/>
    <w:rsid w:val="001F0B3F"/>
    <w:rsid w:val="001F757A"/>
    <w:rsid w:val="001F7B24"/>
    <w:rsid w:val="0021142D"/>
    <w:rsid w:val="002819B9"/>
    <w:rsid w:val="002B195F"/>
    <w:rsid w:val="002B2CFC"/>
    <w:rsid w:val="002D7B28"/>
    <w:rsid w:val="002E327F"/>
    <w:rsid w:val="00311791"/>
    <w:rsid w:val="0031481E"/>
    <w:rsid w:val="00325CB8"/>
    <w:rsid w:val="003534FB"/>
    <w:rsid w:val="0036520B"/>
    <w:rsid w:val="0037164C"/>
    <w:rsid w:val="00385F8C"/>
    <w:rsid w:val="003C492D"/>
    <w:rsid w:val="003C7761"/>
    <w:rsid w:val="003E41EE"/>
    <w:rsid w:val="003F13B1"/>
    <w:rsid w:val="004254DB"/>
    <w:rsid w:val="004508C6"/>
    <w:rsid w:val="00513338"/>
    <w:rsid w:val="00525508"/>
    <w:rsid w:val="0056427E"/>
    <w:rsid w:val="00572857"/>
    <w:rsid w:val="00581346"/>
    <w:rsid w:val="00582D79"/>
    <w:rsid w:val="005A04BF"/>
    <w:rsid w:val="005A06AC"/>
    <w:rsid w:val="005A47F5"/>
    <w:rsid w:val="005F5A26"/>
    <w:rsid w:val="00603CA2"/>
    <w:rsid w:val="006336B2"/>
    <w:rsid w:val="00643CFD"/>
    <w:rsid w:val="006540D1"/>
    <w:rsid w:val="0065763F"/>
    <w:rsid w:val="006970AD"/>
    <w:rsid w:val="006A0F35"/>
    <w:rsid w:val="006E2FF7"/>
    <w:rsid w:val="006E3A07"/>
    <w:rsid w:val="006F2758"/>
    <w:rsid w:val="006F27E8"/>
    <w:rsid w:val="00724688"/>
    <w:rsid w:val="00725D04"/>
    <w:rsid w:val="00774FD0"/>
    <w:rsid w:val="0077550F"/>
    <w:rsid w:val="007A65D7"/>
    <w:rsid w:val="007B7C47"/>
    <w:rsid w:val="007B7DBA"/>
    <w:rsid w:val="007C72C9"/>
    <w:rsid w:val="007D75DE"/>
    <w:rsid w:val="007E1DBE"/>
    <w:rsid w:val="007E7740"/>
    <w:rsid w:val="007F1C9F"/>
    <w:rsid w:val="00801397"/>
    <w:rsid w:val="00806058"/>
    <w:rsid w:val="00812EE0"/>
    <w:rsid w:val="00821D06"/>
    <w:rsid w:val="0083250D"/>
    <w:rsid w:val="008654B2"/>
    <w:rsid w:val="008669EE"/>
    <w:rsid w:val="00876400"/>
    <w:rsid w:val="0088302D"/>
    <w:rsid w:val="008B4C50"/>
    <w:rsid w:val="008C0616"/>
    <w:rsid w:val="008C2362"/>
    <w:rsid w:val="008C72C2"/>
    <w:rsid w:val="008E7D0B"/>
    <w:rsid w:val="009076BB"/>
    <w:rsid w:val="00922EE7"/>
    <w:rsid w:val="00924413"/>
    <w:rsid w:val="00942601"/>
    <w:rsid w:val="009428C7"/>
    <w:rsid w:val="0097578F"/>
    <w:rsid w:val="00995F12"/>
    <w:rsid w:val="009D368D"/>
    <w:rsid w:val="009F36FC"/>
    <w:rsid w:val="00A1026C"/>
    <w:rsid w:val="00A27256"/>
    <w:rsid w:val="00A55E65"/>
    <w:rsid w:val="00A628E1"/>
    <w:rsid w:val="00A95160"/>
    <w:rsid w:val="00AA163E"/>
    <w:rsid w:val="00AC2335"/>
    <w:rsid w:val="00AE2CD7"/>
    <w:rsid w:val="00B153AB"/>
    <w:rsid w:val="00B36902"/>
    <w:rsid w:val="00B63BE5"/>
    <w:rsid w:val="00B726D9"/>
    <w:rsid w:val="00B737C0"/>
    <w:rsid w:val="00BD7CEA"/>
    <w:rsid w:val="00C17AF0"/>
    <w:rsid w:val="00C26406"/>
    <w:rsid w:val="00C40237"/>
    <w:rsid w:val="00C92696"/>
    <w:rsid w:val="00CA0BE2"/>
    <w:rsid w:val="00CA263F"/>
    <w:rsid w:val="00CB3B18"/>
    <w:rsid w:val="00CB3B52"/>
    <w:rsid w:val="00CD0B10"/>
    <w:rsid w:val="00CD3190"/>
    <w:rsid w:val="00CD61B9"/>
    <w:rsid w:val="00CF4A66"/>
    <w:rsid w:val="00D01818"/>
    <w:rsid w:val="00D15FBA"/>
    <w:rsid w:val="00D35EF7"/>
    <w:rsid w:val="00D56E55"/>
    <w:rsid w:val="00D72300"/>
    <w:rsid w:val="00D80BD6"/>
    <w:rsid w:val="00D86971"/>
    <w:rsid w:val="00DD183C"/>
    <w:rsid w:val="00DD43F3"/>
    <w:rsid w:val="00DE0006"/>
    <w:rsid w:val="00E15B29"/>
    <w:rsid w:val="00E238D1"/>
    <w:rsid w:val="00E264E6"/>
    <w:rsid w:val="00E40665"/>
    <w:rsid w:val="00E54343"/>
    <w:rsid w:val="00E54CA0"/>
    <w:rsid w:val="00E57B45"/>
    <w:rsid w:val="00ED5F03"/>
    <w:rsid w:val="00F062EB"/>
    <w:rsid w:val="00F22B00"/>
    <w:rsid w:val="00F35D84"/>
    <w:rsid w:val="00F420C4"/>
    <w:rsid w:val="00F469AA"/>
    <w:rsid w:val="00F51FB4"/>
    <w:rsid w:val="00F91EFD"/>
    <w:rsid w:val="00F93D50"/>
    <w:rsid w:val="00FA28E7"/>
    <w:rsid w:val="00FA4A61"/>
    <w:rsid w:val="00FF170C"/>
    <w:rsid w:val="00FF3F9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63F"/>
    <w:rPr>
      <w:sz w:val="24"/>
      <w:szCs w:val="24"/>
      <w:lang w:eastAsia="en-US"/>
    </w:rPr>
  </w:style>
  <w:style w:type="paragraph" w:styleId="Heading1">
    <w:name w:val="heading 1"/>
    <w:basedOn w:val="Normal"/>
    <w:next w:val="Normal"/>
    <w:link w:val="Heading1Char"/>
    <w:uiPriority w:val="99"/>
    <w:qFormat/>
    <w:rsid w:val="0065763F"/>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56E55"/>
    <w:rPr>
      <w:rFonts w:ascii="Cambria" w:hAnsi="Cambria" w:cs="Cambria"/>
      <w:b/>
      <w:bCs/>
      <w:kern w:val="32"/>
      <w:sz w:val="32"/>
      <w:szCs w:val="32"/>
      <w:lang w:eastAsia="en-US"/>
    </w:rPr>
  </w:style>
  <w:style w:type="paragraph" w:styleId="BodyText">
    <w:name w:val="Body Text"/>
    <w:basedOn w:val="Normal"/>
    <w:link w:val="BodyTextChar"/>
    <w:uiPriority w:val="99"/>
    <w:semiHidden/>
    <w:rsid w:val="0065763F"/>
    <w:rPr>
      <w:b/>
      <w:bCs/>
    </w:rPr>
  </w:style>
  <w:style w:type="character" w:customStyle="1" w:styleId="BodyTextChar">
    <w:name w:val="Body Text Char"/>
    <w:basedOn w:val="DefaultParagraphFont"/>
    <w:link w:val="BodyText"/>
    <w:uiPriority w:val="99"/>
    <w:semiHidden/>
    <w:locked/>
    <w:rsid w:val="00D56E55"/>
    <w:rPr>
      <w:sz w:val="24"/>
      <w:szCs w:val="24"/>
      <w:lang w:eastAsia="en-US"/>
    </w:rPr>
  </w:style>
  <w:style w:type="paragraph" w:styleId="ListParagraph">
    <w:name w:val="List Paragraph"/>
    <w:basedOn w:val="Normal"/>
    <w:uiPriority w:val="99"/>
    <w:qFormat/>
    <w:rsid w:val="007B7C47"/>
    <w:pPr>
      <w:ind w:left="720"/>
    </w:pPr>
  </w:style>
  <w:style w:type="table" w:styleId="TableGrid">
    <w:name w:val="Table Grid"/>
    <w:basedOn w:val="TableNormal"/>
    <w:uiPriority w:val="99"/>
    <w:rsid w:val="0017775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7E7740"/>
    <w:rPr>
      <w:sz w:val="20"/>
      <w:szCs w:val="20"/>
    </w:rPr>
  </w:style>
  <w:style w:type="character" w:customStyle="1" w:styleId="FootnoteTextChar">
    <w:name w:val="Footnote Text Char"/>
    <w:basedOn w:val="DefaultParagraphFont"/>
    <w:link w:val="FootnoteText"/>
    <w:uiPriority w:val="99"/>
    <w:semiHidden/>
    <w:locked/>
    <w:rsid w:val="007E7740"/>
    <w:rPr>
      <w:lang w:eastAsia="en-US"/>
    </w:rPr>
  </w:style>
  <w:style w:type="character" w:styleId="FootnoteReference">
    <w:name w:val="footnote reference"/>
    <w:basedOn w:val="DefaultParagraphFont"/>
    <w:uiPriority w:val="99"/>
    <w:semiHidden/>
    <w:rsid w:val="007E7740"/>
    <w:rPr>
      <w:vertAlign w:val="superscript"/>
    </w:rPr>
  </w:style>
  <w:style w:type="paragraph" w:customStyle="1" w:styleId="Default">
    <w:name w:val="Default"/>
    <w:uiPriority w:val="99"/>
    <w:rsid w:val="003534FB"/>
    <w:pPr>
      <w:autoSpaceDE w:val="0"/>
      <w:autoSpaceDN w:val="0"/>
      <w:adjustRightInd w:val="0"/>
    </w:pPr>
    <w:rPr>
      <w:rFonts w:ascii="Arial" w:hAnsi="Arial" w:cs="Arial"/>
      <w:color w:val="000000"/>
      <w:sz w:val="24"/>
      <w:szCs w:val="24"/>
    </w:rPr>
  </w:style>
  <w:style w:type="paragraph" w:customStyle="1" w:styleId="Bulletsspaced">
    <w:name w:val="Bullets (spaced)"/>
    <w:basedOn w:val="Normal"/>
    <w:link w:val="BulletsspacedChar"/>
    <w:uiPriority w:val="99"/>
    <w:rsid w:val="00D15FBA"/>
    <w:pPr>
      <w:numPr>
        <w:numId w:val="18"/>
      </w:numPr>
      <w:spacing w:before="120"/>
    </w:pPr>
    <w:rPr>
      <w:rFonts w:ascii="Tahoma" w:hAnsi="Tahoma" w:cs="Tahoma"/>
      <w:color w:val="000000"/>
    </w:rPr>
  </w:style>
  <w:style w:type="character" w:customStyle="1" w:styleId="BulletsspacedChar">
    <w:name w:val="Bullets (spaced) Char"/>
    <w:basedOn w:val="DefaultParagraphFont"/>
    <w:link w:val="Bulletsspaced"/>
    <w:uiPriority w:val="99"/>
    <w:locked/>
    <w:rsid w:val="00D15FBA"/>
    <w:rPr>
      <w:rFonts w:ascii="Tahoma" w:hAnsi="Tahoma" w:cs="Tahoma"/>
      <w:color w:val="000000"/>
      <w:sz w:val="24"/>
      <w:szCs w:val="24"/>
      <w:lang w:eastAsia="en-US"/>
    </w:rPr>
  </w:style>
  <w:style w:type="paragraph" w:customStyle="1" w:styleId="Bulletskeyfindings">
    <w:name w:val="Bullets (key findings)"/>
    <w:basedOn w:val="Normal"/>
    <w:uiPriority w:val="99"/>
    <w:rsid w:val="00136214"/>
    <w:pPr>
      <w:numPr>
        <w:numId w:val="19"/>
      </w:numPr>
      <w:spacing w:after="120"/>
    </w:pPr>
    <w:rPr>
      <w:rFonts w:ascii="Tahoma" w:hAnsi="Tahoma" w:cs="Tahoma"/>
      <w:color w:val="000000"/>
    </w:rPr>
  </w:style>
  <w:style w:type="paragraph" w:customStyle="1" w:styleId="Bulletskeyfindings-lastbullet">
    <w:name w:val="Bullets (key findings) - last bullet"/>
    <w:basedOn w:val="Bulletskeyfindings"/>
    <w:next w:val="Heading1"/>
    <w:uiPriority w:val="99"/>
    <w:rsid w:val="00136214"/>
    <w:pPr>
      <w:spacing w:after="240"/>
    </w:pPr>
  </w:style>
  <w:style w:type="paragraph" w:styleId="NormalWeb">
    <w:name w:val="Normal (Web)"/>
    <w:basedOn w:val="Normal"/>
    <w:uiPriority w:val="99"/>
    <w:semiHidden/>
    <w:rsid w:val="00A27256"/>
    <w:pPr>
      <w:spacing w:before="100" w:beforeAutospacing="1" w:after="100" w:afterAutospacing="1"/>
    </w:pPr>
    <w:rPr>
      <w:lang w:eastAsia="en-GB"/>
    </w:rPr>
  </w:style>
  <w:style w:type="character" w:styleId="Hyperlink">
    <w:name w:val="Hyperlink"/>
    <w:basedOn w:val="DefaultParagraphFont"/>
    <w:uiPriority w:val="99"/>
    <w:rsid w:val="0031481E"/>
    <w:rPr>
      <w:color w:val="0000FF"/>
      <w:u w:val="single"/>
    </w:rPr>
  </w:style>
  <w:style w:type="paragraph" w:styleId="BalloonText">
    <w:name w:val="Balloon Text"/>
    <w:basedOn w:val="Normal"/>
    <w:link w:val="BalloonTextChar"/>
    <w:uiPriority w:val="99"/>
    <w:semiHidden/>
    <w:rsid w:val="003148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1481E"/>
    <w:rPr>
      <w:rFonts w:ascii="Tahoma" w:hAnsi="Tahoma" w:cs="Tahoma"/>
      <w:sz w:val="16"/>
      <w:szCs w:val="16"/>
      <w:lang w:eastAsia="en-US"/>
    </w:rPr>
  </w:style>
  <w:style w:type="character" w:styleId="CommentReference">
    <w:name w:val="annotation reference"/>
    <w:basedOn w:val="DefaultParagraphFont"/>
    <w:uiPriority w:val="99"/>
    <w:semiHidden/>
    <w:rsid w:val="0031481E"/>
    <w:rPr>
      <w:sz w:val="16"/>
      <w:szCs w:val="16"/>
    </w:rPr>
  </w:style>
  <w:style w:type="paragraph" w:styleId="CommentText">
    <w:name w:val="annotation text"/>
    <w:basedOn w:val="Normal"/>
    <w:link w:val="CommentTextChar"/>
    <w:uiPriority w:val="99"/>
    <w:semiHidden/>
    <w:rsid w:val="0031481E"/>
    <w:rPr>
      <w:sz w:val="20"/>
      <w:szCs w:val="20"/>
    </w:rPr>
  </w:style>
  <w:style w:type="character" w:customStyle="1" w:styleId="CommentTextChar">
    <w:name w:val="Comment Text Char"/>
    <w:basedOn w:val="DefaultParagraphFont"/>
    <w:link w:val="CommentText"/>
    <w:uiPriority w:val="99"/>
    <w:semiHidden/>
    <w:locked/>
    <w:rsid w:val="0031481E"/>
    <w:rPr>
      <w:lang w:eastAsia="en-US"/>
    </w:rPr>
  </w:style>
  <w:style w:type="paragraph" w:styleId="CommentSubject">
    <w:name w:val="annotation subject"/>
    <w:basedOn w:val="CommentText"/>
    <w:next w:val="CommentText"/>
    <w:link w:val="CommentSubjectChar"/>
    <w:uiPriority w:val="99"/>
    <w:semiHidden/>
    <w:rsid w:val="0031481E"/>
    <w:rPr>
      <w:b/>
      <w:bCs/>
    </w:rPr>
  </w:style>
  <w:style w:type="character" w:customStyle="1" w:styleId="CommentSubjectChar">
    <w:name w:val="Comment Subject Char"/>
    <w:basedOn w:val="CommentTextChar"/>
    <w:link w:val="CommentSubject"/>
    <w:uiPriority w:val="99"/>
    <w:semiHidden/>
    <w:locked/>
    <w:rsid w:val="0031481E"/>
    <w:rPr>
      <w:b/>
      <w:bCs/>
    </w:rPr>
  </w:style>
  <w:style w:type="paragraph" w:customStyle="1" w:styleId="Numberedparagraphs">
    <w:name w:val="Numbered paragraphs"/>
    <w:basedOn w:val="Normal"/>
    <w:link w:val="NumberedparagraphsChar"/>
    <w:uiPriority w:val="99"/>
    <w:rsid w:val="00DE0006"/>
    <w:pPr>
      <w:numPr>
        <w:numId w:val="20"/>
      </w:numPr>
    </w:pPr>
    <w:rPr>
      <w:rFonts w:ascii="Tahoma" w:hAnsi="Tahoma" w:cs="Tahoma"/>
      <w:color w:val="000000"/>
    </w:rPr>
  </w:style>
  <w:style w:type="character" w:customStyle="1" w:styleId="NumberedparagraphsChar">
    <w:name w:val="Numbered paragraphs Char"/>
    <w:basedOn w:val="DefaultParagraphFont"/>
    <w:link w:val="Numberedparagraphs"/>
    <w:uiPriority w:val="99"/>
    <w:locked/>
    <w:rsid w:val="00DE0006"/>
    <w:rPr>
      <w:rFonts w:ascii="Tahoma" w:hAnsi="Tahoma" w:cs="Tahoma"/>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ev.mars@sense.org.uk" TargetMode="External"/><Relationship Id="rId3" Type="http://schemas.openxmlformats.org/officeDocument/2006/relationships/settings" Target="settings.xml"/><Relationship Id="rId7" Type="http://schemas.openxmlformats.org/officeDocument/2006/relationships/hyperlink" Target="mailto:Brian.Gale@ndc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ndsey.Rousseau@btinter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4344</Words>
  <Characters>24763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Green Paper response</vt:lpstr>
    </vt:vector>
  </TitlesOfParts>
  <Company>Microsoft</Company>
  <LinksUpToDate>false</LinksUpToDate>
  <CharactersWithSpaces>29049</CharactersWithSpaces>
  <SharedDoc>false</SharedDoc>
  <HLinks>
    <vt:vector size="18" baseType="variant">
      <vt:variant>
        <vt:i4>5505065</vt:i4>
      </vt:variant>
      <vt:variant>
        <vt:i4>6</vt:i4>
      </vt:variant>
      <vt:variant>
        <vt:i4>0</vt:i4>
      </vt:variant>
      <vt:variant>
        <vt:i4>5</vt:i4>
      </vt:variant>
      <vt:variant>
        <vt:lpwstr>mailto:Lindsey.Rousseau@btinternet.com</vt:lpwstr>
      </vt:variant>
      <vt:variant>
        <vt:lpwstr/>
      </vt:variant>
      <vt:variant>
        <vt:i4>2490390</vt:i4>
      </vt:variant>
      <vt:variant>
        <vt:i4>3</vt:i4>
      </vt:variant>
      <vt:variant>
        <vt:i4>0</vt:i4>
      </vt:variant>
      <vt:variant>
        <vt:i4>5</vt:i4>
      </vt:variant>
      <vt:variant>
        <vt:lpwstr>mailto:bev.mars@sense.org.uk</vt:lpwstr>
      </vt:variant>
      <vt:variant>
        <vt:lpwstr/>
      </vt:variant>
      <vt:variant>
        <vt:i4>2490380</vt:i4>
      </vt:variant>
      <vt:variant>
        <vt:i4>0</vt:i4>
      </vt:variant>
      <vt:variant>
        <vt:i4>0</vt:i4>
      </vt:variant>
      <vt:variant>
        <vt:i4>5</vt:i4>
      </vt:variant>
      <vt:variant>
        <vt:lpwstr>mailto:Brian.Gale@ndcs.org.uk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Paper response</dc:title>
  <dc:subject/>
  <dc:creator>in209</dc:creator>
  <cp:keywords/>
  <cp:lastModifiedBy>bgale</cp:lastModifiedBy>
  <cp:revision>2</cp:revision>
  <cp:lastPrinted>2010-10-12T20:37:00Z</cp:lastPrinted>
  <dcterms:created xsi:type="dcterms:W3CDTF">2010-10-19T18:13:00Z</dcterms:created>
  <dcterms:modified xsi:type="dcterms:W3CDTF">2010-10-19T18:13:00Z</dcterms:modified>
</cp:coreProperties>
</file>