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16E2D" w14:textId="0E8A902F" w:rsidR="00535081" w:rsidRPr="00616F7F" w:rsidRDefault="00535081">
      <w:pPr>
        <w:rPr>
          <w:b/>
          <w:bCs/>
        </w:rPr>
      </w:pPr>
      <w:r w:rsidRPr="00616F7F">
        <w:rPr>
          <w:b/>
          <w:bCs/>
        </w:rPr>
        <w:t>NatSIP – Study Day 19 April 2023</w:t>
      </w:r>
      <w:r w:rsidR="00616F7F" w:rsidRPr="00616F7F">
        <w:rPr>
          <w:b/>
          <w:bCs/>
        </w:rPr>
        <w:t xml:space="preserve">. </w:t>
      </w:r>
      <w:r w:rsidRPr="00616F7F">
        <w:rPr>
          <w:b/>
          <w:bCs/>
        </w:rPr>
        <w:t>VIEW Conference update</w:t>
      </w:r>
    </w:p>
    <w:p w14:paraId="0A332326" w14:textId="53108677" w:rsidR="00535081" w:rsidRDefault="00535081">
      <w:r>
        <w:t>Intro:</w:t>
      </w:r>
    </w:p>
    <w:p w14:paraId="1561F6D5" w14:textId="3F91AEAA" w:rsidR="00535081" w:rsidRDefault="00535081">
      <w:r>
        <w:t>Conference took place in Birmingham 16 and 17 March 2023</w:t>
      </w:r>
    </w:p>
    <w:p w14:paraId="42C5C2E0" w14:textId="21E346A5" w:rsidR="00535081" w:rsidRDefault="00535081">
      <w:r>
        <w:t>Colleagues were asked to provide thoughts and feedback specifically around the concept of “National Standards” as mentioned, if not quite defined, in the SEND/Alternative Provision document that we are all familiar with.</w:t>
      </w:r>
    </w:p>
    <w:p w14:paraId="2719F738" w14:textId="4ED314E9" w:rsidR="00535081" w:rsidRDefault="00535081">
      <w:r>
        <w:t>General themes emerging include:</w:t>
      </w:r>
    </w:p>
    <w:p w14:paraId="12D61A52" w14:textId="6CA78E50" w:rsidR="00535081" w:rsidRDefault="00535081">
      <w:r>
        <w:t>General concern about what the overall concept will look like in practice given the diversity of existing service provision.</w:t>
      </w:r>
    </w:p>
    <w:p w14:paraId="18AB8CA8" w14:textId="38008EA7" w:rsidR="00535081" w:rsidRDefault="00535081">
      <w:r>
        <w:t>Whilst co-production as an ideal is seen as a “good thing” there must be a clear framework around decision making that outlines what resources will be available and from where to avoid them being unrealistic and/or aspirational. This is especially apposite as family and setting expectations must not be raised to a level that is impossible to deliver.</w:t>
      </w:r>
    </w:p>
    <w:p w14:paraId="086D6EB8" w14:textId="2D69616D" w:rsidR="00535081" w:rsidRDefault="00535081">
      <w:r>
        <w:t>A great opportunity to have a shared understanding and development of a common language across the VI workforce that is also open and transparent to end users inc. CYP, families, settings as well as other organisations including the vol. sector.</w:t>
      </w:r>
    </w:p>
    <w:p w14:paraId="7882656B" w14:textId="70499845" w:rsidR="00535081" w:rsidRDefault="00535081">
      <w:r>
        <w:t>Without accountability, National Standards will mean nothing. Hopefully this can be defined and monitored, perhaps through the regional groups as highlighted in the document?</w:t>
      </w:r>
    </w:p>
    <w:p w14:paraId="526374BE" w14:textId="315074A9" w:rsidR="00535081" w:rsidRDefault="00535081">
      <w:r>
        <w:t xml:space="preserve">They could provide “equity” of service </w:t>
      </w:r>
      <w:proofErr w:type="gramStart"/>
      <w:r>
        <w:t>delivery</w:t>
      </w:r>
      <w:proofErr w:type="gramEnd"/>
      <w:r>
        <w:t xml:space="preserve"> but this has the potential for huge changes in training capacity, funding and “buy-in” from primarily Local Authorities if it is to be done properly.</w:t>
      </w:r>
    </w:p>
    <w:p w14:paraId="1DAE452A" w14:textId="0DC12F7E" w:rsidR="00535081" w:rsidRDefault="00535081">
      <w:r>
        <w:t>The National Standards must be child-centred and specific with scope for amendment and adjustment as they are embedded in delivery across services.</w:t>
      </w:r>
    </w:p>
    <w:p w14:paraId="4747A135" w14:textId="713A3801" w:rsidR="00616F7F" w:rsidRDefault="00616F7F">
      <w:r>
        <w:t xml:space="preserve">There must be an appreciation of the breadth of provision required to include learning across all phases up to 25, Habilitation (noted that National Standards are already in existence and were revised in 2022), specialist technology, preparation for life and adulthood (see Curriculum Framework for VI). </w:t>
      </w:r>
    </w:p>
    <w:p w14:paraId="2DE0CE5D" w14:textId="79B772EF" w:rsidR="00535081" w:rsidRDefault="00616F7F">
      <w:r>
        <w:t>Challenges:</w:t>
      </w:r>
    </w:p>
    <w:p w14:paraId="1BD4FFBE" w14:textId="68C1B192" w:rsidR="00535081" w:rsidRDefault="00535081">
      <w:r>
        <w:t xml:space="preserve">Robust evidence base developed to identify what is working well and the flexibility to change </w:t>
      </w:r>
      <w:r w:rsidR="00616F7F">
        <w:t>following research and feedback – is there a role for NatSIP and the vol. sector both locally and nationally in this?</w:t>
      </w:r>
    </w:p>
    <w:p w14:paraId="69C60C99" w14:textId="618368FC" w:rsidR="00616F7F" w:rsidRDefault="00616F7F">
      <w:r>
        <w:t>Concern that National Standards could be imposed without further consultation and produce a, to quote Brian, “Race to the Bottom” in terms of minimum standards being adopted by Local Authorities who view this as a way to say “we are meeting the guidelines”</w:t>
      </w:r>
    </w:p>
    <w:p w14:paraId="095F77AC" w14:textId="1E9D3A5E" w:rsidR="00616F7F" w:rsidRDefault="00616F7F">
      <w:r>
        <w:t>Will the regional groups have the depth of knowledge, or even time, to consider High Need Low Incidence specific needs such as severe VI?</w:t>
      </w:r>
    </w:p>
    <w:p w14:paraId="10D4ED03" w14:textId="18D90530" w:rsidR="00616F7F" w:rsidRDefault="00616F7F">
      <w:r>
        <w:t>And finally, for today, timescales…there is probably going to be a General Election before some of this is implemented</w:t>
      </w:r>
    </w:p>
    <w:p w14:paraId="0CEF9A41" w14:textId="06A5A883" w:rsidR="00535081" w:rsidRDefault="00616F7F">
      <w:r>
        <w:t>John Rous Milligan - VIEW</w:t>
      </w:r>
    </w:p>
    <w:sectPr w:rsidR="005350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081"/>
    <w:rsid w:val="00535081"/>
    <w:rsid w:val="00616F7F"/>
    <w:rsid w:val="00A33699"/>
    <w:rsid w:val="00CC6A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44829"/>
  <w15:chartTrackingRefBased/>
  <w15:docId w15:val="{DB092BC2-A3EF-4C34-BE5D-7BD73DB0D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401</Words>
  <Characters>2288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Milligan</dc:creator>
  <cp:keywords/>
  <dc:description/>
  <cp:lastModifiedBy>Lindsey Rousseau</cp:lastModifiedBy>
  <cp:revision>2</cp:revision>
  <dcterms:created xsi:type="dcterms:W3CDTF">2023-04-19T08:32:00Z</dcterms:created>
  <dcterms:modified xsi:type="dcterms:W3CDTF">2023-04-19T08:32:00Z</dcterms:modified>
</cp:coreProperties>
</file>